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AC" w:rsidRPr="006569EC" w:rsidRDefault="000B60D6" w:rsidP="006569EC">
      <w:pPr>
        <w:pStyle w:val="ListParagraph"/>
        <w:numPr>
          <w:ilvl w:val="0"/>
          <w:numId w:val="6"/>
        </w:numPr>
        <w:tabs>
          <w:tab w:val="left" w:pos="160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B60D6">
        <w:rPr>
          <w:noProof/>
          <w:lang w:eastAsia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8.1pt;margin-top:25pt;width:221.95pt;height:288.7pt;z-index:251661312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242"/>
                    <w:gridCol w:w="2694"/>
                  </w:tblGrid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Al-Qadr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Al-Bayyinah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Az-Zalzalah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Al-‘Adiyat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Al-Qari’ah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At-Takatsur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F2F2F2" w:themeFill="background1" w:themeFillShade="F2"/>
                      </w:tcPr>
                      <w:p w:rsidR="00B123AC" w:rsidRPr="004C13AC" w:rsidRDefault="00B123AC" w:rsidP="00A301C4">
                        <w:pPr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Modul 3</w:t>
                        </w: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Al-Buruj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At-Tariq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Al-A’la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Al-Ghasyiah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Al-Fajr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Al-Balad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BFBFBF" w:themeFill="background1" w:themeFillShade="BF"/>
                      </w:tcPr>
                      <w:p w:rsidR="00B123AC" w:rsidRPr="004C13AC" w:rsidRDefault="00B123AC" w:rsidP="00A301C4">
                        <w:pPr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Modul 4</w:t>
                        </w: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An-Naba’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An-Nazi’at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‘Abasa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At-Takwir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Al-Infithor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Al-Muthoffifin</w:t>
                        </w:r>
                      </w:p>
                    </w:tc>
                  </w:tr>
                  <w:tr w:rsidR="00B123AC" w:rsidRPr="004C13A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4C13AC" w:rsidRDefault="00B123AC" w:rsidP="006047D3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Default="00B123AC" w:rsidP="00A301C4">
                        <w:pPr>
                          <w:jc w:val="both"/>
                        </w:pPr>
                        <w:r w:rsidRPr="00424FB3">
                          <w:rPr>
                            <w:lang w:val="en-US"/>
                          </w:rPr>
                          <w:t>Surah</w:t>
                        </w:r>
                        <w:r>
                          <w:rPr>
                            <w:lang w:val="en-US"/>
                          </w:rPr>
                          <w:t xml:space="preserve"> Al-Insyiqaq</w:t>
                        </w:r>
                      </w:p>
                    </w:tc>
                  </w:tr>
                </w:tbl>
                <w:p w:rsidR="00B123AC" w:rsidRDefault="00B123AC"/>
              </w:txbxContent>
            </v:textbox>
          </v:shape>
        </w:pict>
      </w:r>
      <w:r w:rsidRPr="000B60D6">
        <w:rPr>
          <w:noProof/>
          <w:lang w:val="en-US" w:eastAsia="zh-TW"/>
        </w:rPr>
        <w:pict>
          <v:shape id="_x0000_s1026" type="#_x0000_t202" style="position:absolute;left:0;text-align:left;margin-left:31.85pt;margin-top:25pt;width:214.45pt;height:265.3pt;z-index:251660288;mso-width-relative:margin;mso-height-relative:margin" filled="f" fillcolor="black [3213]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242"/>
                    <w:gridCol w:w="2694"/>
                  </w:tblGrid>
                  <w:tr w:rsidR="00B123AC" w:rsidRPr="006569EC" w:rsidTr="00B123AC">
                    <w:tc>
                      <w:tcPr>
                        <w:tcW w:w="1242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  <w:lang w:val="en-US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Modul 1</w:t>
                        </w: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  <w:lang w:val="en-US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 xml:space="preserve">Surah Al-Asr 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 xml:space="preserve">Surah Al-Humazah 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Al-Fil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Quraisy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Surahal-Ma’un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Al-Kautsar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Al-Kafirun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An-Nasr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Al-Masad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Al-Ikhlas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Al-Falaq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F2F2F2" w:themeFill="background1" w:themeFillShade="F2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An-Nas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  <w:lang w:val="en-US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Modul 2</w:t>
                        </w: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Asy-Syams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Al-Lail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Adh-Dhuha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Asy-Syarh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At-Tin</w:t>
                        </w:r>
                      </w:p>
                    </w:tc>
                  </w:tr>
                  <w:tr w:rsidR="00B123AC" w:rsidRPr="006569EC" w:rsidTr="00B123AC">
                    <w:tc>
                      <w:tcPr>
                        <w:tcW w:w="1242" w:type="dxa"/>
                        <w:shd w:val="clear" w:color="auto" w:fill="000000" w:themeFill="text1"/>
                      </w:tcPr>
                      <w:p w:rsidR="00B123AC" w:rsidRPr="006569EC" w:rsidRDefault="00B123AC" w:rsidP="006047D3">
                        <w:pPr>
                          <w:rPr>
                            <w:rFonts w:cstheme="minorHAnsi"/>
                            <w:lang w:val="en-US"/>
                          </w:rPr>
                        </w:pPr>
                      </w:p>
                    </w:tc>
                    <w:tc>
                      <w:tcPr>
                        <w:tcW w:w="2694" w:type="dxa"/>
                        <w:shd w:val="clear" w:color="auto" w:fill="BFBFBF" w:themeFill="background1" w:themeFillShade="BF"/>
                      </w:tcPr>
                      <w:p w:rsidR="00B123AC" w:rsidRPr="006569EC" w:rsidRDefault="00B123AC" w:rsidP="00A301C4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569EC">
                          <w:rPr>
                            <w:rFonts w:cstheme="minorHAnsi"/>
                            <w:lang w:val="en-US"/>
                          </w:rPr>
                          <w:t>Surah Al-‘Alaq</w:t>
                        </w:r>
                      </w:p>
                    </w:tc>
                  </w:tr>
                </w:tbl>
                <w:p w:rsidR="00B123AC" w:rsidRPr="00B123AC" w:rsidRDefault="00B123AC" w:rsidP="00B123AC"/>
              </w:txbxContent>
            </v:textbox>
          </v:shape>
        </w:pict>
      </w:r>
      <w:r w:rsidR="00B123AC" w:rsidRPr="006569EC">
        <w:rPr>
          <w:rFonts w:asciiTheme="majorBidi" w:hAnsiTheme="majorBidi" w:cstheme="majorBidi"/>
          <w:b/>
          <w:bCs/>
          <w:sz w:val="24"/>
          <w:szCs w:val="24"/>
          <w:u w:val="single"/>
        </w:rPr>
        <w:t>HAFAZAN JUZUK 30</w:t>
      </w:r>
    </w:p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B123AC" w:rsidRPr="00B123AC" w:rsidRDefault="00B123AC" w:rsidP="00B123AC"/>
    <w:p w:rsidR="003F77C1" w:rsidRDefault="003F77C1" w:rsidP="00B123AC">
      <w:pPr>
        <w:pBdr>
          <w:bottom w:val="single" w:sz="6" w:space="1" w:color="auto"/>
        </w:pBdr>
      </w:pPr>
    </w:p>
    <w:p w:rsidR="006569EC" w:rsidRDefault="006569EC" w:rsidP="00B123AC"/>
    <w:p w:rsidR="006569EC" w:rsidRP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569EC">
        <w:rPr>
          <w:rFonts w:asciiTheme="majorBidi" w:hAnsiTheme="majorBidi" w:cstheme="majorBidi"/>
          <w:b/>
          <w:bCs/>
          <w:sz w:val="24"/>
          <w:szCs w:val="24"/>
          <w:u w:val="single"/>
        </w:rPr>
        <w:t>TAUHID</w:t>
      </w:r>
    </w:p>
    <w:p w:rsidR="006569EC" w:rsidRDefault="006569EC" w:rsidP="00A301C4">
      <w:pPr>
        <w:jc w:val="both"/>
        <w:rPr>
          <w:lang w:val="en-US"/>
        </w:rPr>
      </w:pPr>
      <w:r w:rsidRPr="00831149">
        <w:rPr>
          <w:b/>
          <w:bCs/>
          <w:u w:val="single"/>
          <w:lang w:val="en-US"/>
        </w:rPr>
        <w:t>RUKUN ISLAM</w:t>
      </w:r>
      <w:r>
        <w:rPr>
          <w:lang w:val="en-US"/>
        </w:rPr>
        <w:t xml:space="preserve"> </w:t>
      </w:r>
    </w:p>
    <w:p w:rsidR="006569EC" w:rsidRDefault="006569EC" w:rsidP="00A301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Mengucapkan dua kalimah syahadah (7;172)</w:t>
      </w:r>
    </w:p>
    <w:p w:rsidR="006569EC" w:rsidRDefault="000B60D6" w:rsidP="00A301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B60D6">
        <w:rPr>
          <w:b/>
          <w:bCs/>
          <w:noProof/>
          <w:u w:val="single"/>
          <w:lang w:val="en-US" w:eastAsia="zh-TW"/>
        </w:rPr>
        <w:pict>
          <v:shape id="_x0000_s1028" type="#_x0000_t202" style="position:absolute;left:0;text-align:left;margin-left:277.25pt;margin-top:3.75pt;width:200.85pt;height:39.9pt;z-index:251663360;mso-width-relative:margin;mso-height-relative:margin">
            <v:textbox>
              <w:txbxContent>
                <w:p w:rsidR="006569EC" w:rsidRPr="006C3907" w:rsidRDefault="006569EC" w:rsidP="00A301C4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Rumusan : </w:t>
                  </w:r>
                  <w:r w:rsidRPr="006C3907">
                    <w:rPr>
                      <w:lang w:val="en-US"/>
                    </w:rPr>
                    <w:t xml:space="preserve">Hadis </w:t>
                  </w:r>
                  <w:r>
                    <w:rPr>
                      <w:lang w:val="en-US"/>
                    </w:rPr>
                    <w:t xml:space="preserve">ke-3 dan </w:t>
                  </w:r>
                  <w:r w:rsidRPr="006C3907">
                    <w:rPr>
                      <w:lang w:val="en-US"/>
                    </w:rPr>
                    <w:t xml:space="preserve">ke-29 daripada kitab </w:t>
                  </w:r>
                  <w:r>
                    <w:rPr>
                      <w:lang w:val="en-US"/>
                    </w:rPr>
                    <w:t xml:space="preserve">Matan </w:t>
                  </w:r>
                  <w:r w:rsidRPr="006C3907">
                    <w:rPr>
                      <w:lang w:val="en-US"/>
                    </w:rPr>
                    <w:t>Arbain</w:t>
                  </w:r>
                </w:p>
                <w:p w:rsidR="006569EC" w:rsidRDefault="006569EC" w:rsidP="006569EC"/>
              </w:txbxContent>
            </v:textbox>
          </v:shape>
        </w:pict>
      </w:r>
      <w:r w:rsidR="006569EC">
        <w:rPr>
          <w:lang w:val="en-US"/>
        </w:rPr>
        <w:t>Mendirikan solat lima waktu sehari semalam (2;3)</w:t>
      </w:r>
    </w:p>
    <w:p w:rsidR="006569EC" w:rsidRDefault="006569EC" w:rsidP="00A301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Berpuasa di bulan Ramadhan (2;183)</w:t>
      </w:r>
    </w:p>
    <w:p w:rsidR="006569EC" w:rsidRDefault="006569EC" w:rsidP="00A301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Menunaikan zakat bagi yang cukup syarat (23;4)</w:t>
      </w:r>
    </w:p>
    <w:p w:rsidR="006569EC" w:rsidRPr="001D0A3F" w:rsidRDefault="006569EC" w:rsidP="00A301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Mengerjakan haji bagi yang mampu (2;196)</w:t>
      </w:r>
    </w:p>
    <w:p w:rsidR="006569EC" w:rsidRDefault="006569EC" w:rsidP="00A301C4">
      <w:pPr>
        <w:jc w:val="both"/>
        <w:rPr>
          <w:lang w:val="en-US"/>
        </w:rPr>
      </w:pPr>
      <w:r w:rsidRPr="00831149">
        <w:rPr>
          <w:b/>
          <w:bCs/>
          <w:u w:val="single"/>
          <w:lang w:val="en-US"/>
        </w:rPr>
        <w:t>RUKUN I</w:t>
      </w:r>
      <w:r>
        <w:rPr>
          <w:b/>
          <w:bCs/>
          <w:u w:val="single"/>
          <w:lang w:val="en-US"/>
        </w:rPr>
        <w:t>MAN</w:t>
      </w:r>
      <w:r>
        <w:rPr>
          <w:lang w:val="en-US"/>
        </w:rPr>
        <w:t xml:space="preserve"> </w:t>
      </w:r>
    </w:p>
    <w:p w:rsidR="006569EC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Beriman kepada Allah (2;285)</w:t>
      </w:r>
    </w:p>
    <w:p w:rsidR="006569EC" w:rsidRDefault="000B60D6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noProof/>
          <w:lang w:eastAsia="ms-MY"/>
        </w:rPr>
        <w:pict>
          <v:shape id="_x0000_s1029" type="#_x0000_t202" style="position:absolute;left:0;text-align:left;margin-left:217.25pt;margin-top:10.55pt;width:200.85pt;height:39.9pt;z-index:251664384;mso-width-relative:margin;mso-height-relative:margin">
            <v:textbox>
              <w:txbxContent>
                <w:p w:rsidR="006569EC" w:rsidRPr="006C3907" w:rsidRDefault="006569EC" w:rsidP="00A301C4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Rumusan : </w:t>
                  </w:r>
                  <w:r w:rsidRPr="006C3907">
                    <w:rPr>
                      <w:lang w:val="en-US"/>
                    </w:rPr>
                    <w:t>Hadis ke-</w:t>
                  </w:r>
                  <w:r>
                    <w:rPr>
                      <w:lang w:val="en-US"/>
                    </w:rPr>
                    <w:t>2</w:t>
                  </w:r>
                  <w:r w:rsidRPr="006C3907">
                    <w:rPr>
                      <w:lang w:val="en-US"/>
                    </w:rPr>
                    <w:t xml:space="preserve"> daripada kitab </w:t>
                  </w:r>
                  <w:r>
                    <w:rPr>
                      <w:lang w:val="en-US"/>
                    </w:rPr>
                    <w:t xml:space="preserve">Matan </w:t>
                  </w:r>
                  <w:r w:rsidRPr="006C3907">
                    <w:rPr>
                      <w:lang w:val="en-US"/>
                    </w:rPr>
                    <w:t>Arbain</w:t>
                  </w:r>
                </w:p>
                <w:p w:rsidR="006569EC" w:rsidRDefault="006569EC" w:rsidP="006569EC"/>
              </w:txbxContent>
            </v:textbox>
          </v:shape>
        </w:pict>
      </w:r>
      <w:r w:rsidR="006569EC">
        <w:rPr>
          <w:lang w:val="en-US"/>
        </w:rPr>
        <w:t>Beriman kepada malaikat (2;285)</w:t>
      </w:r>
    </w:p>
    <w:p w:rsidR="006569EC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Beriman kepada kitab (2;285)</w:t>
      </w:r>
    </w:p>
    <w:p w:rsidR="006569EC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Beriman kepada rasul (2;285)</w:t>
      </w:r>
    </w:p>
    <w:p w:rsidR="006569EC" w:rsidRPr="006C3907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Beriman kepada hari qiamat (2;4)</w:t>
      </w:r>
    </w:p>
    <w:p w:rsidR="006569EC" w:rsidRPr="00831149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Beriman kepada qadha’ dan qadar</w:t>
      </w:r>
    </w:p>
    <w:p w:rsidR="006569EC" w:rsidRDefault="006569EC" w:rsidP="00A301C4">
      <w:pPr>
        <w:jc w:val="both"/>
        <w:rPr>
          <w:lang w:val="en-US"/>
        </w:rPr>
      </w:pPr>
      <w:r>
        <w:rPr>
          <w:b/>
          <w:bCs/>
          <w:u w:val="single"/>
          <w:lang w:val="en-US"/>
        </w:rPr>
        <w:t>99 NAMA-NAMA ALLAH</w:t>
      </w:r>
      <w:r>
        <w:rPr>
          <w:lang w:val="en-US"/>
        </w:rPr>
        <w:t xml:space="preserve"> </w:t>
      </w:r>
    </w:p>
    <w:p w:rsidR="006569EC" w:rsidRPr="00831149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Ar-Rahman, Ar-Rahim, Al-Malik, Al-Quddus… dll…    (59;22-24)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lang w:val="en-US"/>
        </w:rPr>
      </w:pPr>
      <w:r>
        <w:rPr>
          <w:b/>
          <w:bCs/>
          <w:u w:val="single"/>
          <w:lang w:val="en-US"/>
        </w:rPr>
        <w:lastRenderedPageBreak/>
        <w:t>20 SIFAT-SIFAT ALLAH</w:t>
      </w:r>
      <w:r>
        <w:rPr>
          <w:lang w:val="en-US"/>
        </w:rPr>
        <w:t xml:space="preserve"> </w:t>
      </w:r>
    </w:p>
    <w:p w:rsidR="006569EC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Sifat wajib - Wujud, Qidam, Baqa’… dll… </w:t>
      </w:r>
    </w:p>
    <w:p w:rsidR="006569EC" w:rsidRPr="00DE599B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Sifat mustahil – ‘adm, hudus, fana’…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25 NAMA-NAMA RASUL</w:t>
      </w:r>
    </w:p>
    <w:p w:rsidR="006569EC" w:rsidRPr="00DE599B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Adam, Idris, Nuh, Hud, Salleh…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SIFAT-SIFAT RASUL/NABI</w:t>
      </w:r>
    </w:p>
    <w:p w:rsidR="006569EC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Sifat wajib – fathanah, amanah, tabligh, siddiq</w:t>
      </w:r>
    </w:p>
    <w:p w:rsidR="006569EC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Sifat harus – makan, tidur dll</w:t>
      </w:r>
    </w:p>
    <w:p w:rsidR="006569EC" w:rsidRPr="00DE599B" w:rsidRDefault="006569EC" w:rsidP="00A301C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Sifat mustahil – kazzab, baladah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10 NAMA-NAMA MALAIKAT</w:t>
      </w:r>
    </w:p>
    <w:p w:rsidR="006569EC" w:rsidRPr="00285EFD" w:rsidRDefault="006569EC" w:rsidP="00A301C4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Jibril, Izrael, Israfil…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CIRI-CIRI ORANG BERIMAN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Khusyu’ dalam solat (23;2)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Menjauhi perkara lagha (23;3)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Menunaikan zakat (23;4)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Memelihara kehormatan dan maruah diri (23;5-7)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Memelihara amanah dan janji (23;8)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Memelihara solat (23;9)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Melaksanakan amal soleh (9;120)</w:t>
      </w:r>
    </w:p>
    <w:p w:rsidR="006569EC" w:rsidRPr="001D0A3F" w:rsidRDefault="006569EC" w:rsidP="00A301C4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>
        <w:rPr>
          <w:lang w:val="en-US"/>
        </w:rPr>
        <w:t>Melaksanakan amar maaruf nahi mungkar (3;110)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CIRI-CIRI ORANG KAFIR / MUNAFIQ / FASIQ DLL</w:t>
      </w:r>
    </w:p>
    <w:p w:rsidR="006569EC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Tidak mendengar nasihat (2;6)</w:t>
      </w:r>
    </w:p>
    <w:p w:rsidR="006569EC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Menipu (2;9)</w:t>
      </w:r>
    </w:p>
    <w:p w:rsidR="006569EC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Hati yang mempunyai penyakit (2;10)</w:t>
      </w:r>
    </w:p>
    <w:p w:rsidR="006569EC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Membuat kerosakan di bumi (2;11)</w:t>
      </w:r>
    </w:p>
    <w:p w:rsidR="006569EC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Berpura-pura (2;14)</w:t>
      </w:r>
    </w:p>
    <w:p w:rsidR="006569EC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Mengejar kesasatan / menjauhi petunjuk (2;16)</w:t>
      </w:r>
    </w:p>
    <w:p w:rsidR="006569EC" w:rsidRPr="00285EFD" w:rsidRDefault="006569EC" w:rsidP="00A301C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Menderhakai perintah (2;93)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NAMA-NAMA SYURGA</w:t>
      </w:r>
    </w:p>
    <w:p w:rsidR="006569EC" w:rsidRPr="00285EFD" w:rsidRDefault="006569EC" w:rsidP="00A301C4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Firdaus, Ma’wa, ‘Adn…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NAMA-NAMA NERAKA</w:t>
      </w:r>
    </w:p>
    <w:p w:rsidR="006569EC" w:rsidRPr="00285EFD" w:rsidRDefault="006569EC" w:rsidP="00A301C4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Jahannam, Saqar, Sa’ir… dll…</w:t>
      </w:r>
    </w:p>
    <w:p w:rsidR="006569EC" w:rsidRDefault="006569EC" w:rsidP="006569EC">
      <w:pPr>
        <w:pBdr>
          <w:bottom w:val="single" w:sz="6" w:space="1" w:color="auto"/>
        </w:pBdr>
        <w:rPr>
          <w:lang w:val="en-US"/>
        </w:rPr>
      </w:pPr>
    </w:p>
    <w:p w:rsid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AKHLAK</w:t>
      </w:r>
    </w:p>
    <w:p w:rsidR="006569EC" w:rsidRDefault="000B60D6" w:rsidP="00A301C4">
      <w:pPr>
        <w:jc w:val="both"/>
        <w:rPr>
          <w:lang w:val="en-US"/>
        </w:rPr>
      </w:pPr>
      <w:r w:rsidRPr="000B60D6">
        <w:rPr>
          <w:noProof/>
          <w:lang w:val="en-US" w:eastAsia="zh-TW"/>
        </w:rPr>
        <w:pict>
          <v:shape id="_x0000_s1030" type="#_x0000_t202" style="position:absolute;left:0;text-align:left;margin-left:9.55pt;margin-top:21.95pt;width:201.2pt;height:20.75pt;z-index:251666432;mso-width-relative:margin;mso-height-relative:margin" strokecolor="black [3213]">
            <v:textbox>
              <w:txbxContent>
                <w:p w:rsidR="006569EC" w:rsidRPr="00651722" w:rsidRDefault="006569EC" w:rsidP="006569EC">
                  <w:pPr>
                    <w:jc w:val="center"/>
                    <w:rPr>
                      <w:b/>
                      <w:bCs/>
                    </w:rPr>
                  </w:pPr>
                  <w:r w:rsidRPr="00651722">
                    <w:rPr>
                      <w:b/>
                      <w:bCs/>
                    </w:rPr>
                    <w:t>DARIPADA SEGI QIRAAT (PEMBACAAN)</w:t>
                  </w:r>
                </w:p>
              </w:txbxContent>
            </v:textbox>
          </v:shape>
        </w:pict>
      </w:r>
      <w:r>
        <w:rPr>
          <w:noProof/>
          <w:lang w:eastAsia="ms-MY"/>
        </w:rPr>
        <w:pict>
          <v:shape id="_x0000_s1031" type="#_x0000_t202" style="position:absolute;left:0;text-align:left;margin-left:247.6pt;margin-top:21.95pt;width:193.3pt;height:20.75pt;z-index:251667456;mso-width-relative:margin;mso-height-relative:margin" strokecolor="black [3213]">
            <v:textbox>
              <w:txbxContent>
                <w:p w:rsidR="006569EC" w:rsidRPr="00651722" w:rsidRDefault="006569EC" w:rsidP="00A301C4">
                  <w:pPr>
                    <w:jc w:val="center"/>
                    <w:rPr>
                      <w:b/>
                      <w:bCs/>
                    </w:rPr>
                  </w:pPr>
                  <w:r w:rsidRPr="00651722">
                    <w:rPr>
                      <w:b/>
                      <w:bCs/>
                    </w:rPr>
                    <w:t>DA</w:t>
                  </w:r>
                  <w:r>
                    <w:rPr>
                      <w:b/>
                      <w:bCs/>
                    </w:rPr>
                    <w:t>RIPADA SEGI PERBUATAN/SIKAP</w:t>
                  </w:r>
                </w:p>
              </w:txbxContent>
            </v:textbox>
          </v:shape>
        </w:pict>
      </w:r>
      <w:r w:rsidR="006569EC">
        <w:rPr>
          <w:b/>
          <w:bCs/>
          <w:u w:val="single"/>
          <w:lang w:val="en-US"/>
        </w:rPr>
        <w:t>AKHLAK TERHADAP AL-QURAN DAN HADIS</w:t>
      </w:r>
    </w:p>
    <w:p w:rsidR="006569EC" w:rsidRDefault="006569EC" w:rsidP="00A301C4">
      <w:pPr>
        <w:jc w:val="both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Diam bila al-Quran dibacakan (7;204) (41;26)</w:t>
            </w:r>
          </w:p>
        </w:tc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Baca dengan sebenar-benar pembacaan (2;121)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Baca dengan suara yang sederhana (17;110) (20;7) (49;2) (67;13) (7;147) (7;205) (21;110)</w:t>
            </w:r>
          </w:p>
        </w:tc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Sabar, tidak gopoh dalam belajar (75;16-19)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Baca dengan tartil (25;32) (73;4)</w:t>
            </w:r>
          </w:p>
        </w:tc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Menyambungkan bacaan ayat-ayat – wasal (28;51)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Baca dengan sebenar-benar pembacaan (2;121)</w:t>
            </w:r>
          </w:p>
        </w:tc>
        <w:tc>
          <w:tcPr>
            <w:tcW w:w="4644" w:type="dxa"/>
          </w:tcPr>
          <w:p w:rsidR="006569EC" w:rsidRPr="00222107" w:rsidRDefault="006569EC" w:rsidP="00A301C4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Mengulang-ulangkan bacaan (20;113) (17;41) (18;54) (46;27) (6;65) (25;50)</w:t>
            </w:r>
          </w:p>
        </w:tc>
      </w:tr>
      <w:tr w:rsidR="006569EC" w:rsidTr="006047D3">
        <w:tc>
          <w:tcPr>
            <w:tcW w:w="4644" w:type="dxa"/>
          </w:tcPr>
          <w:p w:rsidR="006569EC" w:rsidRPr="00F2279E" w:rsidRDefault="006569EC" w:rsidP="00A301C4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Tidak membelakangkan al-Quran (2;101) (3;187) (6;31)</w:t>
            </w:r>
          </w:p>
        </w:tc>
        <w:tc>
          <w:tcPr>
            <w:tcW w:w="4644" w:type="dxa"/>
          </w:tcPr>
          <w:p w:rsidR="006569EC" w:rsidRPr="00B26357" w:rsidRDefault="006569EC" w:rsidP="00A301C4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Tadabbur  / tadarus (4;83) (47;24) (3;79) (68;37) (34;44) (6;105)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Ta’awuz dan basmalah</w:t>
            </w:r>
          </w:p>
        </w:tc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Dengar dan taat (2;285) (2;93) (2;75) (43;40)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Menutup aurat</w:t>
            </w:r>
          </w:p>
        </w:tc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Mengulangkaji (75;18)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Mengambil wudhu’</w:t>
            </w:r>
          </w:p>
        </w:tc>
        <w:tc>
          <w:tcPr>
            <w:tcW w:w="4644" w:type="dxa"/>
          </w:tcPr>
          <w:p w:rsidR="006569EC" w:rsidRPr="00565BD5" w:rsidRDefault="006569EC" w:rsidP="00A301C4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Mengimani keseluruhan al-Quran (2;208) (2;85) (15;90,91) (4;150-152)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Menghadap qiblat</w:t>
            </w:r>
          </w:p>
        </w:tc>
        <w:tc>
          <w:tcPr>
            <w:tcW w:w="4644" w:type="dxa"/>
          </w:tcPr>
          <w:p w:rsidR="006569EC" w:rsidRPr="00723D0A" w:rsidRDefault="006569EC" w:rsidP="00A301C4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Tidak meragui kebenaran al-Quran (2;1,2)</w:t>
            </w:r>
          </w:p>
        </w:tc>
      </w:tr>
      <w:tr w:rsidR="006569EC" w:rsidTr="006047D3">
        <w:tc>
          <w:tcPr>
            <w:tcW w:w="4644" w:type="dxa"/>
          </w:tcPr>
          <w:p w:rsidR="006569EC" w:rsidRPr="00651722" w:rsidRDefault="006569EC" w:rsidP="00A301C4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Bersuci daripada hadas</w:t>
            </w:r>
          </w:p>
        </w:tc>
        <w:tc>
          <w:tcPr>
            <w:tcW w:w="4644" w:type="dxa"/>
          </w:tcPr>
          <w:p w:rsidR="006569EC" w:rsidRPr="00723D0A" w:rsidRDefault="006569EC" w:rsidP="00A301C4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Berpegang teguh kepada kitab (3;103)</w:t>
            </w:r>
          </w:p>
        </w:tc>
      </w:tr>
    </w:tbl>
    <w:p w:rsidR="006569EC" w:rsidRDefault="006569EC" w:rsidP="00A301C4">
      <w:pPr>
        <w:jc w:val="both"/>
        <w:rPr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AKHLAK TERHADAP IBUBAPA</w:t>
      </w:r>
    </w:p>
    <w:p w:rsidR="006569EC" w:rsidRDefault="006569EC" w:rsidP="00A301C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Merendahkan suara apabila berkata (17;23)</w:t>
      </w:r>
    </w:p>
    <w:p w:rsidR="006569EC" w:rsidRDefault="006569EC" w:rsidP="00A301C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Mensyukuri keberadaan mereka (31;14)</w:t>
      </w:r>
    </w:p>
    <w:p w:rsidR="006569EC" w:rsidRPr="009E0572" w:rsidRDefault="006569EC" w:rsidP="00A301C4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Bergaul secara baik (31;15)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AKHLAK TERHADAP MASYARAKAT</w:t>
      </w:r>
    </w:p>
    <w:p w:rsidR="006569EC" w:rsidRDefault="006569EC" w:rsidP="00A301C4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Menjaga kebajikan serta taqwa dan menjauhi dosa dan permusuhan (5;2)</w:t>
      </w:r>
    </w:p>
    <w:p w:rsidR="006569EC" w:rsidRPr="008A189F" w:rsidRDefault="006569EC" w:rsidP="00A301C4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Sayang-menyayangi</w:t>
      </w:r>
      <w:r>
        <w:rPr>
          <w:noProof/>
        </w:rPr>
        <w:t xml:space="preserve"> antara satu sama lain (48;29) (Hadis Bukhari asal jilid 5 bab adab)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AKHLAK TERHADAP ALAM SEKITAR</w:t>
      </w:r>
    </w:p>
    <w:p w:rsidR="006569EC" w:rsidRPr="0009579E" w:rsidRDefault="006569EC" w:rsidP="00A301C4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Tidak melakukan kerosakan di muka bumi (2;11)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ADAB BERSEDEKAH</w:t>
      </w:r>
    </w:p>
    <w:p w:rsidR="006569EC" w:rsidRDefault="006569EC" w:rsidP="00A301C4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Tidak mengungkit atau menyakiti perasaan (2;262)</w:t>
      </w:r>
    </w:p>
    <w:p w:rsidR="006569EC" w:rsidRDefault="006569EC" w:rsidP="00A301C4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berkata yang baik-baik sahaja (2;263)</w:t>
      </w:r>
    </w:p>
    <w:p w:rsidR="006569EC" w:rsidRPr="0009579E" w:rsidRDefault="006569EC" w:rsidP="00A301C4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tidak riak atau menunjuk-nunjuk (2;264)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ind w:firstLine="708"/>
        <w:rPr>
          <w:b/>
          <w:bCs/>
          <w:u w:val="single"/>
          <w:lang w:val="en-US"/>
        </w:rPr>
      </w:pPr>
    </w:p>
    <w:p w:rsidR="006569EC" w:rsidRDefault="006569EC" w:rsidP="006569E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ADAB DITIMPA MUSIBAH</w:t>
      </w:r>
    </w:p>
    <w:p w:rsidR="006569EC" w:rsidRDefault="006569EC" w:rsidP="006569E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Mengucap istirja’ (2;156)</w:t>
      </w:r>
    </w:p>
    <w:p w:rsidR="006569EC" w:rsidRPr="008A189F" w:rsidRDefault="006569EC" w:rsidP="006569E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Bersabar (70;5) (3;200)</w:t>
      </w:r>
    </w:p>
    <w:p w:rsidR="006569EC" w:rsidRDefault="006569EC" w:rsidP="006569E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ADAB PERGAULAN LELAKI PEREMPUAN</w:t>
      </w:r>
    </w:p>
    <w:p w:rsidR="006569EC" w:rsidRDefault="006569EC" w:rsidP="006569E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Memelihara pandangan dan aurat (24;30,31)</w:t>
      </w:r>
    </w:p>
    <w:p w:rsidR="006569EC" w:rsidRDefault="006569EC" w:rsidP="006569E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Menjauhi zina serta perkara yang mendorongnya (17;32)</w:t>
      </w:r>
    </w:p>
    <w:p w:rsidR="006569EC" w:rsidRDefault="006569EC" w:rsidP="006569EC">
      <w:pPr>
        <w:pBdr>
          <w:bottom w:val="single" w:sz="6" w:space="1" w:color="auto"/>
        </w:pBdr>
        <w:rPr>
          <w:lang w:val="en-US"/>
        </w:rPr>
      </w:pPr>
    </w:p>
    <w:p w:rsidR="006569EC" w:rsidRDefault="006569EC" w:rsidP="006569EC">
      <w:pPr>
        <w:rPr>
          <w:lang w:val="en-US"/>
        </w:rPr>
      </w:pPr>
    </w:p>
    <w:p w:rsid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FEQAH</w:t>
      </w:r>
    </w:p>
    <w:p w:rsidR="006569EC" w:rsidRDefault="006569EC" w:rsidP="006569EC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6569EC" w:rsidRPr="006569EC" w:rsidRDefault="006569EC" w:rsidP="006569EC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6569EC" w:rsidRDefault="000B60D6" w:rsidP="00A301C4">
      <w:pPr>
        <w:jc w:val="both"/>
        <w:rPr>
          <w:b/>
          <w:bCs/>
          <w:u w:val="single"/>
          <w:lang w:val="en-US"/>
        </w:rPr>
      </w:pPr>
      <w:r w:rsidRPr="000B60D6">
        <w:rPr>
          <w:noProof/>
          <w:lang w:val="en-US" w:eastAsia="zh-TW"/>
        </w:rPr>
        <w:pict>
          <v:shape id="_x0000_s1032" type="#_x0000_t202" style="position:absolute;left:0;text-align:left;margin-left:254.5pt;margin-top:1.15pt;width:204.7pt;height:113.55pt;z-index:251669504;mso-width-relative:margin;mso-height-relative:margin">
            <v:textbox>
              <w:txbxContent>
                <w:p w:rsidR="006569EC" w:rsidRDefault="006569EC" w:rsidP="00A301C4">
                  <w:r>
                    <w:t>P/S: BAGI SETIAP IBADAH (SOLAT, WUDHU’, TAYAMMUM, MANDI WAJIB, PUASA</w:t>
                  </w:r>
                  <w:r w:rsidR="00C75BE5">
                    <w:t>, ZAKAT, UMRAH, HAJI</w:t>
                  </w:r>
                  <w:r>
                    <w:t>) DIHURAIKAN TENTANG HIKMAH PELAKSANAANNYA, KEBURUKAN JIKA TIDAK DILAKUKAN DAN HUKUM-HAKAM YANG BERKAITAN.</w:t>
                  </w:r>
                </w:p>
              </w:txbxContent>
            </v:textbox>
          </v:shape>
        </w:pict>
      </w:r>
      <w:r w:rsidR="006569EC">
        <w:rPr>
          <w:b/>
          <w:bCs/>
          <w:u w:val="single"/>
          <w:lang w:val="en-US"/>
        </w:rPr>
        <w:t xml:space="preserve">SYARAT SAH SOLAT 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Menutup aurat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Yakin menghadap qiblat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Yakin masuk waktu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Diri suci daripada hadas kecil dan besar</w:t>
      </w:r>
    </w:p>
    <w:p w:rsidR="006569EC" w:rsidRPr="00496AC6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Tempat, pakaian suci daripada najis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SYARAT WAJIB SOLAT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Islam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Baligh</w:t>
      </w:r>
    </w:p>
    <w:p w:rsidR="006569EC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Berakal</w:t>
      </w:r>
    </w:p>
    <w:p w:rsidR="006569EC" w:rsidRPr="007426EF" w:rsidRDefault="006569EC" w:rsidP="00A301C4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Merdeka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13 RUKUN SOLAT</w:t>
      </w:r>
    </w:p>
    <w:p w:rsidR="006569EC" w:rsidRDefault="006569EC" w:rsidP="00A301C4">
      <w:pPr>
        <w:pStyle w:val="ListParagraph"/>
        <w:numPr>
          <w:ilvl w:val="0"/>
          <w:numId w:val="11"/>
        </w:numPr>
        <w:jc w:val="both"/>
        <w:rPr>
          <w:lang w:val="en-US"/>
        </w:rPr>
      </w:pPr>
      <w:r>
        <w:rPr>
          <w:lang w:val="en-US"/>
        </w:rPr>
        <w:t>Rukun qalbi – Niat</w:t>
      </w:r>
    </w:p>
    <w:p w:rsidR="006569EC" w:rsidRPr="005B19C2" w:rsidRDefault="006569EC" w:rsidP="00A301C4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5B19C2">
        <w:rPr>
          <w:lang w:val="en-US"/>
        </w:rPr>
        <w:t>Rukun qauli – takbiratul ihram, al-Fatihah, iktidal, syahadah dalam tahiyat akhir, selawat nabi dalam tahiyat akhir, salam pertama</w:t>
      </w:r>
    </w:p>
    <w:p w:rsidR="006569EC" w:rsidRPr="005B19C2" w:rsidRDefault="006569EC" w:rsidP="00A301C4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5B19C2">
        <w:rPr>
          <w:lang w:val="en-US"/>
        </w:rPr>
        <w:t xml:space="preserve">Rukun fi’li – berdiri tegak, rukuk, sujud, duduk antara dua sujud, </w:t>
      </w:r>
      <w:r>
        <w:rPr>
          <w:lang w:val="en-US"/>
        </w:rPr>
        <w:t xml:space="preserve">duduk </w:t>
      </w:r>
      <w:r w:rsidRPr="005B19C2">
        <w:rPr>
          <w:lang w:val="en-US"/>
        </w:rPr>
        <w:t>tahiyat akhir, tertib</w:t>
      </w:r>
    </w:p>
    <w:p w:rsidR="006569EC" w:rsidRPr="0019071A" w:rsidRDefault="006569EC" w:rsidP="00A301C4">
      <w:pPr>
        <w:jc w:val="both"/>
        <w:rPr>
          <w:b/>
          <w:bCs/>
          <w:u w:val="single"/>
          <w:lang w:val="en-US"/>
        </w:rPr>
      </w:pPr>
      <w:r w:rsidRPr="0019071A">
        <w:rPr>
          <w:b/>
          <w:bCs/>
          <w:u w:val="single"/>
          <w:lang w:val="en-US"/>
        </w:rPr>
        <w:t>SUNAT AB’AD DAN SUNAT HAI’AH</w:t>
      </w:r>
    </w:p>
    <w:p w:rsidR="006569EC" w:rsidRPr="0019071A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19071A">
        <w:rPr>
          <w:lang w:val="en-US"/>
        </w:rPr>
        <w:t xml:space="preserve">Sunat ab’ad – </w:t>
      </w:r>
      <w:r>
        <w:rPr>
          <w:lang w:val="en-US"/>
        </w:rPr>
        <w:t>Disunatkan sujud sahwi jika ditinggalkan seperti tahiyat awal, doa qunut, dll…</w:t>
      </w:r>
    </w:p>
    <w:p w:rsidR="006569EC" w:rsidRPr="0019071A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19071A">
        <w:rPr>
          <w:lang w:val="en-US"/>
        </w:rPr>
        <w:t xml:space="preserve">Sunat hai’ah – </w:t>
      </w:r>
      <w:r>
        <w:rPr>
          <w:lang w:val="en-US"/>
        </w:rPr>
        <w:t>tidak perlu melakukan sujud sahwi jika ditinggalkan seperti doa iftitah, tasbih semasa rukuk,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BACAAN DALAM SOLAT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Lafaz niat</w:t>
      </w:r>
    </w:p>
    <w:p w:rsidR="006569EC" w:rsidRPr="00BC43D8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Takbiratul ihram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Doa iftitah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Surah al-Fatihah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Rukuk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Iktidal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Sujud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Duduk antara dua sujud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Tahiyat awal</w:t>
      </w:r>
    </w:p>
    <w:p w:rsidR="006569EC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Tahiyat akhir</w:t>
      </w:r>
    </w:p>
    <w:p w:rsidR="006569EC" w:rsidRPr="00BC43D8" w:rsidRDefault="006569EC" w:rsidP="00A301C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Salam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SUJUD SAHWI</w:t>
      </w:r>
    </w:p>
    <w:p w:rsidR="006569EC" w:rsidRDefault="00C053C5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Sunat</w:t>
      </w:r>
      <w:r w:rsidR="00792107">
        <w:rPr>
          <w:lang w:val="en-US"/>
        </w:rPr>
        <w:t xml:space="preserve"> dilakukan – apabila m</w:t>
      </w:r>
      <w:r w:rsidR="006569EC">
        <w:rPr>
          <w:lang w:val="en-US"/>
        </w:rPr>
        <w:t>eninggalkan mana-mana sunat ab’ad</w:t>
      </w:r>
    </w:p>
    <w:p w:rsidR="006569EC" w:rsidRPr="00496AC6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Bacaan – </w:t>
      </w:r>
      <w:r w:rsidRPr="00BC43D8">
        <w:rPr>
          <w:i/>
          <w:iCs/>
          <w:lang w:val="en-US"/>
        </w:rPr>
        <w:t>subh</w:t>
      </w:r>
      <w:r>
        <w:rPr>
          <w:i/>
          <w:iCs/>
          <w:lang w:val="en-US"/>
        </w:rPr>
        <w:t>a</w:t>
      </w:r>
      <w:r w:rsidRPr="00BC43D8">
        <w:rPr>
          <w:i/>
          <w:iCs/>
          <w:lang w:val="en-US"/>
        </w:rPr>
        <w:t>ana man l</w:t>
      </w:r>
      <w:r>
        <w:rPr>
          <w:i/>
          <w:iCs/>
          <w:lang w:val="en-US"/>
        </w:rPr>
        <w:t>a</w:t>
      </w:r>
      <w:r w:rsidRPr="00BC43D8">
        <w:rPr>
          <w:i/>
          <w:iCs/>
          <w:lang w:val="en-US"/>
        </w:rPr>
        <w:t>a yamu</w:t>
      </w:r>
      <w:r>
        <w:rPr>
          <w:i/>
          <w:iCs/>
          <w:lang w:val="en-US"/>
        </w:rPr>
        <w:t>u</w:t>
      </w:r>
      <w:r w:rsidRPr="00BC43D8">
        <w:rPr>
          <w:i/>
          <w:iCs/>
          <w:lang w:val="en-US"/>
        </w:rPr>
        <w:t>tu wa la</w:t>
      </w:r>
      <w:r>
        <w:rPr>
          <w:i/>
          <w:iCs/>
          <w:lang w:val="en-US"/>
        </w:rPr>
        <w:t>a</w:t>
      </w:r>
      <w:r w:rsidRPr="00BC43D8">
        <w:rPr>
          <w:i/>
          <w:iCs/>
          <w:lang w:val="en-US"/>
        </w:rPr>
        <w:t xml:space="preserve"> yashu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PERKARA YANG MEMBATALKAN SOLAT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Terkeluar sesuatu daripada qubul/dubur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Tidak menghadap qiblat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Makan dan minum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Bergerak melebihi 3 kali berturut-turut</w:t>
      </w:r>
    </w:p>
    <w:p w:rsidR="006569EC" w:rsidRPr="00496AC6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Bercakap 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RUKUN WUDHU’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Niat – </w:t>
      </w:r>
      <w:r w:rsidRPr="007426EF">
        <w:rPr>
          <w:i/>
          <w:iCs/>
          <w:lang w:val="en-US"/>
        </w:rPr>
        <w:t>nawaitul wudh</w:t>
      </w:r>
      <w:r>
        <w:rPr>
          <w:i/>
          <w:iCs/>
          <w:lang w:val="en-US"/>
        </w:rPr>
        <w:t>u</w:t>
      </w:r>
      <w:r w:rsidRPr="007426EF">
        <w:rPr>
          <w:i/>
          <w:iCs/>
          <w:lang w:val="en-US"/>
        </w:rPr>
        <w:t>u’a lilla</w:t>
      </w:r>
      <w:r>
        <w:rPr>
          <w:i/>
          <w:iCs/>
          <w:lang w:val="en-US"/>
        </w:rPr>
        <w:t>a</w:t>
      </w:r>
      <w:r w:rsidRPr="007426EF">
        <w:rPr>
          <w:i/>
          <w:iCs/>
          <w:lang w:val="en-US"/>
        </w:rPr>
        <w:t>hi ta’</w:t>
      </w:r>
      <w:r>
        <w:rPr>
          <w:i/>
          <w:iCs/>
          <w:lang w:val="en-US"/>
        </w:rPr>
        <w:t>aala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Basuh muka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Basuh tangan hingga ke siku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Sapu kepala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Basuh kaki</w:t>
      </w:r>
    </w:p>
    <w:p w:rsidR="006569EC" w:rsidRPr="00BC43D8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tertib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PERKARA SUNAT WUDHU’</w:t>
      </w:r>
    </w:p>
    <w:p w:rsidR="006569EC" w:rsidRDefault="006569EC" w:rsidP="00A301C4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Sebelum – mencuci pergelangan tangan, membaca ta’awuz dan basmalah,</w:t>
      </w:r>
    </w:p>
    <w:p w:rsidR="006569EC" w:rsidRDefault="006569EC" w:rsidP="00A301C4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Semasa – berkumur, memasukkan air ke dalam hidung, menyapu tengkuk, menyapu telinga, melebihkan sapuan anggota, menyapu anggota sebanyak tiga kali, tidak membazir</w:t>
      </w:r>
    </w:p>
    <w:p w:rsidR="006569EC" w:rsidRPr="00E70C01" w:rsidRDefault="006569EC" w:rsidP="00A301C4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 xml:space="preserve">Selepas  - membaca doa 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PERKARA YANG MEMBATALKAN WUDHU’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Terkeluar sesuatu daripada qubul/dubur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Menyentuh kemaluan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Gila / hilang kewarasan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Tidur yang tidak tetap punggung dll</w:t>
      </w:r>
    </w:p>
    <w:p w:rsidR="006569EC" w:rsidRPr="002D7E09" w:rsidRDefault="006569EC" w:rsidP="00A301C4">
      <w:pPr>
        <w:jc w:val="both"/>
        <w:rPr>
          <w:b/>
          <w:bCs/>
          <w:u w:val="single"/>
          <w:lang w:val="en-US"/>
        </w:rPr>
      </w:pPr>
      <w:r w:rsidRPr="002D7E09">
        <w:rPr>
          <w:b/>
          <w:bCs/>
          <w:u w:val="single"/>
          <w:lang w:val="en-US"/>
        </w:rPr>
        <w:t>RUKUN TAYAMMUM</w:t>
      </w:r>
    </w:p>
    <w:p w:rsidR="006569EC" w:rsidRPr="002D7E09" w:rsidRDefault="006569EC" w:rsidP="00A301C4">
      <w:pPr>
        <w:pStyle w:val="ListParagraph"/>
        <w:numPr>
          <w:ilvl w:val="0"/>
          <w:numId w:val="20"/>
        </w:numPr>
        <w:jc w:val="both"/>
        <w:rPr>
          <w:b/>
          <w:bCs/>
          <w:u w:val="single"/>
          <w:lang w:val="en-US"/>
        </w:rPr>
      </w:pPr>
      <w:r w:rsidRPr="002D7E09">
        <w:rPr>
          <w:lang w:val="en-US"/>
        </w:rPr>
        <w:t>Niat  - nawaitut tayammuma lis tibaahatish sholaati fardhal lillaahi ta’aala</w:t>
      </w:r>
    </w:p>
    <w:p w:rsidR="006569EC" w:rsidRDefault="006569EC" w:rsidP="00A301C4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Meratakan debu tanah yang suci ke muka dengan dua kali usapan</w:t>
      </w:r>
    </w:p>
    <w:p w:rsidR="006569EC" w:rsidRDefault="006569EC" w:rsidP="00A301C4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Meratakan debu tanah yang suci ke tangan sehingga siku dengan dua kali usapan</w:t>
      </w:r>
    </w:p>
    <w:p w:rsidR="006569EC" w:rsidRPr="00E70C01" w:rsidRDefault="006569EC" w:rsidP="00A301C4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 xml:space="preserve">Tertib 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SUNAT TAYAMMUM</w:t>
      </w:r>
    </w:p>
    <w:p w:rsidR="006569EC" w:rsidRDefault="006569EC" w:rsidP="00A301C4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t>Mmbaca basmalah</w:t>
      </w:r>
    </w:p>
    <w:p w:rsidR="006569EC" w:rsidRDefault="006569EC" w:rsidP="00A301C4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t>Mendahulukan anggota kanan daripada kiri</w:t>
      </w:r>
    </w:p>
    <w:p w:rsidR="006569EC" w:rsidRPr="002D7E09" w:rsidRDefault="006569EC" w:rsidP="00A301C4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t>Menipiskan debu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SYARAT TAYAMMUM</w:t>
      </w:r>
    </w:p>
    <w:p w:rsidR="006569EC" w:rsidRDefault="006569EC" w:rsidP="00A301C4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Tiada air mutlak</w:t>
      </w:r>
    </w:p>
    <w:p w:rsidR="00415DB2" w:rsidRDefault="00415DB2" w:rsidP="00A301C4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Masuk waktu solat</w:t>
      </w:r>
    </w:p>
    <w:p w:rsidR="006569EC" w:rsidRDefault="006569EC" w:rsidP="00A301C4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Sakit yang memudaratkan jika terkena air</w:t>
      </w:r>
    </w:p>
    <w:p w:rsidR="006569EC" w:rsidRPr="007426EF" w:rsidRDefault="006569EC" w:rsidP="00A301C4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Satu tayammum hanya untuk sekali solat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PERKARA YANG MEMBATALKAN TAYAMMUM</w:t>
      </w:r>
    </w:p>
    <w:p w:rsidR="006569EC" w:rsidRDefault="006569EC" w:rsidP="00A301C4">
      <w:pPr>
        <w:pStyle w:val="ListParagraph"/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>Perkara-perkara yang membatalkan wudhu’</w:t>
      </w:r>
    </w:p>
    <w:p w:rsidR="006569EC" w:rsidRDefault="006569EC" w:rsidP="00A301C4">
      <w:pPr>
        <w:pStyle w:val="ListParagraph"/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 xml:space="preserve">Ada air mutlak sebelum sempat bersolat </w:t>
      </w:r>
    </w:p>
    <w:p w:rsidR="006569EC" w:rsidRPr="007426EF" w:rsidRDefault="006569EC" w:rsidP="00A301C4">
      <w:pPr>
        <w:pStyle w:val="ListParagraph"/>
        <w:numPr>
          <w:ilvl w:val="0"/>
          <w:numId w:val="19"/>
        </w:numPr>
        <w:jc w:val="both"/>
        <w:rPr>
          <w:lang w:val="en-US"/>
        </w:rPr>
      </w:pPr>
      <w:r>
        <w:rPr>
          <w:lang w:val="en-US"/>
        </w:rPr>
        <w:t xml:space="preserve">Murtad 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SUMBER AIR MUTLAK</w:t>
      </w:r>
    </w:p>
    <w:p w:rsidR="006569EC" w:rsidRDefault="006569EC" w:rsidP="00A301C4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Air paip yang dirawat</w:t>
      </w:r>
    </w:p>
    <w:p w:rsidR="006569EC" w:rsidRDefault="006569EC" w:rsidP="00A301C4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Air hujan</w:t>
      </w:r>
    </w:p>
    <w:p w:rsidR="006569EC" w:rsidRDefault="006569EC" w:rsidP="00A301C4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Salji</w:t>
      </w:r>
    </w:p>
    <w:p w:rsidR="006569EC" w:rsidRPr="007426EF" w:rsidRDefault="006569EC" w:rsidP="00A301C4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Air mata air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SEBAB MANDI WAJIB</w:t>
      </w:r>
    </w:p>
    <w:p w:rsidR="006569EC" w:rsidRDefault="006569EC" w:rsidP="00A301C4">
      <w:pPr>
        <w:pStyle w:val="ListParagraph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>Keluar air mani</w:t>
      </w:r>
    </w:p>
    <w:p w:rsidR="006569EC" w:rsidRDefault="006569EC" w:rsidP="00A301C4">
      <w:pPr>
        <w:pStyle w:val="ListParagraph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>Nifas</w:t>
      </w:r>
    </w:p>
    <w:p w:rsidR="006569EC" w:rsidRDefault="006569EC" w:rsidP="00A301C4">
      <w:pPr>
        <w:pStyle w:val="ListParagraph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>Wiladah</w:t>
      </w:r>
    </w:p>
    <w:p w:rsidR="006569EC" w:rsidRDefault="006569EC" w:rsidP="00A301C4">
      <w:pPr>
        <w:pStyle w:val="ListParagraph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>Haidh</w:t>
      </w:r>
    </w:p>
    <w:p w:rsidR="006569EC" w:rsidRPr="007426EF" w:rsidRDefault="006569EC" w:rsidP="00A301C4">
      <w:pPr>
        <w:pStyle w:val="ListParagraph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>Bersetubuh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RUKUN MANDI WAJIB</w:t>
      </w:r>
    </w:p>
    <w:p w:rsidR="006569EC" w:rsidRPr="007426EF" w:rsidRDefault="006569EC" w:rsidP="00A301C4">
      <w:pPr>
        <w:pStyle w:val="ListParagraph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 xml:space="preserve">Niat – </w:t>
      </w:r>
      <w:r w:rsidRPr="007426EF">
        <w:rPr>
          <w:i/>
          <w:iCs/>
          <w:lang w:val="en-US"/>
        </w:rPr>
        <w:t>nawaitu raf’al hadasil akbari lilla</w:t>
      </w:r>
      <w:r>
        <w:rPr>
          <w:i/>
          <w:iCs/>
          <w:lang w:val="en-US"/>
        </w:rPr>
        <w:t>ah</w:t>
      </w:r>
      <w:r w:rsidRPr="007426EF">
        <w:rPr>
          <w:i/>
          <w:iCs/>
          <w:lang w:val="en-US"/>
        </w:rPr>
        <w:t>i ta’</w:t>
      </w:r>
      <w:r>
        <w:rPr>
          <w:i/>
          <w:iCs/>
          <w:lang w:val="en-US"/>
        </w:rPr>
        <w:t>a</w:t>
      </w:r>
      <w:r w:rsidRPr="007426EF">
        <w:rPr>
          <w:i/>
          <w:iCs/>
          <w:lang w:val="en-US"/>
        </w:rPr>
        <w:t>ala</w:t>
      </w:r>
    </w:p>
    <w:p w:rsidR="006569EC" w:rsidRPr="007426EF" w:rsidRDefault="006569EC" w:rsidP="00A301C4">
      <w:pPr>
        <w:pStyle w:val="ListParagraph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Menyelatakan air ke seluruh anggota tubuh badan</w:t>
      </w:r>
    </w:p>
    <w:p w:rsidR="00B55387" w:rsidRDefault="00B55387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PERKARA-PERKARA SUNAT MANDI WAJIB</w:t>
      </w:r>
    </w:p>
    <w:p w:rsidR="00B55387" w:rsidRPr="00B55387" w:rsidRDefault="00B55387" w:rsidP="00A301C4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lang w:val="en-US"/>
        </w:rPr>
        <w:t>Sebelum –</w:t>
      </w:r>
      <w:r w:rsidRPr="00B55387">
        <w:rPr>
          <w:lang w:val="en-US"/>
        </w:rPr>
        <w:t xml:space="preserve"> </w:t>
      </w:r>
      <w:r>
        <w:rPr>
          <w:lang w:val="en-US"/>
        </w:rPr>
        <w:t>b</w:t>
      </w:r>
      <w:r w:rsidRPr="00B55387">
        <w:rPr>
          <w:lang w:val="en-US"/>
        </w:rPr>
        <w:t xml:space="preserve">erwudhu’, </w:t>
      </w:r>
      <w:r>
        <w:rPr>
          <w:lang w:val="en-US"/>
        </w:rPr>
        <w:t>membaca doa, m</w:t>
      </w:r>
      <w:r w:rsidRPr="00B55387">
        <w:rPr>
          <w:lang w:val="en-US"/>
        </w:rPr>
        <w:t>enyiram kepala sebanyak tiga kali</w:t>
      </w:r>
      <w:r>
        <w:rPr>
          <w:lang w:val="en-US"/>
        </w:rPr>
        <w:t xml:space="preserve"> dll</w:t>
      </w:r>
    </w:p>
    <w:p w:rsidR="00B55387" w:rsidRPr="00B55387" w:rsidRDefault="00B55387" w:rsidP="00A301C4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lang w:val="en-US"/>
        </w:rPr>
        <w:t>Semasa – mendahulukan anggota kanan daripada kiri, meminimakan penggunaan air dll</w:t>
      </w:r>
    </w:p>
    <w:p w:rsidR="00B55387" w:rsidRDefault="00B55387" w:rsidP="00A301C4">
      <w:pPr>
        <w:pStyle w:val="ListParagraph"/>
        <w:numPr>
          <w:ilvl w:val="0"/>
          <w:numId w:val="32"/>
        </w:numPr>
        <w:jc w:val="both"/>
        <w:rPr>
          <w:lang w:val="en-US"/>
        </w:rPr>
      </w:pPr>
      <w:r>
        <w:rPr>
          <w:lang w:val="en-US"/>
        </w:rPr>
        <w:t>Selepas – berwudhu’, membaca doa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WIRID SELEPAS SOLAT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Istighfar – </w:t>
      </w:r>
      <w:r w:rsidRPr="00393166">
        <w:rPr>
          <w:i/>
          <w:iCs/>
          <w:lang w:val="en-US"/>
        </w:rPr>
        <w:t>astaghfirull</w:t>
      </w:r>
      <w:r>
        <w:rPr>
          <w:i/>
          <w:iCs/>
          <w:lang w:val="en-US"/>
        </w:rPr>
        <w:t>a</w:t>
      </w:r>
      <w:r w:rsidRPr="00393166">
        <w:rPr>
          <w:i/>
          <w:iCs/>
          <w:lang w:val="en-US"/>
        </w:rPr>
        <w:t>ahal azim</w:t>
      </w:r>
    </w:p>
    <w:p w:rsidR="006569EC" w:rsidRPr="00393166" w:rsidRDefault="006569EC" w:rsidP="00A301C4">
      <w:pPr>
        <w:pStyle w:val="ListParagraph"/>
        <w:numPr>
          <w:ilvl w:val="0"/>
          <w:numId w:val="13"/>
        </w:numPr>
        <w:jc w:val="both"/>
        <w:rPr>
          <w:i/>
          <w:iCs/>
          <w:lang w:val="en-US"/>
        </w:rPr>
      </w:pPr>
      <w:r w:rsidRPr="00393166">
        <w:rPr>
          <w:i/>
          <w:iCs/>
          <w:lang w:val="en-US"/>
        </w:rPr>
        <w:t>Laa ilaaha illallaahu</w:t>
      </w:r>
      <w:r>
        <w:rPr>
          <w:i/>
          <w:iCs/>
          <w:lang w:val="en-US"/>
        </w:rPr>
        <w:t>,</w:t>
      </w:r>
      <w:r w:rsidRPr="00393166">
        <w:rPr>
          <w:i/>
          <w:iCs/>
          <w:lang w:val="en-US"/>
        </w:rPr>
        <w:t xml:space="preserve"> wahdahu laa syariika lah</w:t>
      </w:r>
      <w:r>
        <w:rPr>
          <w:i/>
          <w:iCs/>
          <w:lang w:val="en-US"/>
        </w:rPr>
        <w:t>,</w:t>
      </w:r>
      <w:r w:rsidRPr="00393166">
        <w:rPr>
          <w:i/>
          <w:iCs/>
          <w:lang w:val="en-US"/>
        </w:rPr>
        <w:t xml:space="preserve"> lahul mulku</w:t>
      </w:r>
      <w:r>
        <w:rPr>
          <w:i/>
          <w:iCs/>
          <w:lang w:val="en-US"/>
        </w:rPr>
        <w:t>,</w:t>
      </w:r>
      <w:r w:rsidRPr="00393166">
        <w:rPr>
          <w:i/>
          <w:iCs/>
          <w:lang w:val="en-US"/>
        </w:rPr>
        <w:t xml:space="preserve"> wa hua ‘alaa kulli syai’in qadiir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393166">
        <w:rPr>
          <w:i/>
          <w:iCs/>
          <w:lang w:val="en-US"/>
        </w:rPr>
        <w:t>All</w:t>
      </w:r>
      <w:r>
        <w:rPr>
          <w:i/>
          <w:iCs/>
          <w:lang w:val="en-US"/>
        </w:rPr>
        <w:t>aah</w:t>
      </w:r>
      <w:r w:rsidRPr="00393166">
        <w:rPr>
          <w:i/>
          <w:iCs/>
          <w:lang w:val="en-US"/>
        </w:rPr>
        <w:t>umma ajirnaa minan naar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Al-Fatihah (1;1-7)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Tahlil – </w:t>
      </w:r>
      <w:r w:rsidRPr="00393166">
        <w:rPr>
          <w:i/>
          <w:iCs/>
          <w:lang w:val="en-US"/>
        </w:rPr>
        <w:t>laa ilaaha illall</w:t>
      </w:r>
      <w:r>
        <w:rPr>
          <w:i/>
          <w:iCs/>
          <w:lang w:val="en-US"/>
        </w:rPr>
        <w:t>a</w:t>
      </w:r>
      <w:r w:rsidRPr="00393166">
        <w:rPr>
          <w:i/>
          <w:iCs/>
          <w:lang w:val="en-US"/>
        </w:rPr>
        <w:t>ah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Ayat qursi (2;255)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Tahmid – </w:t>
      </w:r>
      <w:r w:rsidRPr="00393166">
        <w:rPr>
          <w:i/>
          <w:iCs/>
          <w:lang w:val="en-US"/>
        </w:rPr>
        <w:t>Alhamdulillaah</w:t>
      </w:r>
      <w:r>
        <w:rPr>
          <w:lang w:val="en-US"/>
        </w:rPr>
        <w:t xml:space="preserve"> (33 kali)</w:t>
      </w:r>
    </w:p>
    <w:p w:rsidR="006569EC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Tasbih – </w:t>
      </w:r>
      <w:r w:rsidRPr="00393166">
        <w:rPr>
          <w:i/>
          <w:iCs/>
          <w:lang w:val="en-US"/>
        </w:rPr>
        <w:t>Subhaanallaah</w:t>
      </w:r>
      <w:r>
        <w:rPr>
          <w:lang w:val="en-US"/>
        </w:rPr>
        <w:t xml:space="preserve"> (33 kali)</w:t>
      </w:r>
    </w:p>
    <w:p w:rsidR="006569EC" w:rsidRPr="00496AC6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Takbir  – </w:t>
      </w:r>
      <w:r w:rsidRPr="00393166">
        <w:rPr>
          <w:i/>
          <w:iCs/>
          <w:lang w:val="en-US"/>
        </w:rPr>
        <w:t>Allaahuakbar</w:t>
      </w:r>
      <w:r>
        <w:rPr>
          <w:lang w:val="en-US"/>
        </w:rPr>
        <w:t xml:space="preserve"> (33 kali)</w:t>
      </w:r>
      <w:r w:rsidR="00D86879">
        <w:rPr>
          <w:lang w:val="en-US"/>
        </w:rPr>
        <w:t xml:space="preserve"> … dll 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DOA-DOA PILIHAN </w:t>
      </w:r>
    </w:p>
    <w:p w:rsidR="006569EC" w:rsidRPr="00443BAF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443BAF">
        <w:rPr>
          <w:lang w:val="en-US"/>
        </w:rPr>
        <w:t>Doa untuk ibubapa</w:t>
      </w:r>
      <w:r w:rsidR="00443BAF">
        <w:rPr>
          <w:lang w:val="en-US"/>
        </w:rPr>
        <w:t xml:space="preserve"> (7;24)</w:t>
      </w:r>
    </w:p>
    <w:p w:rsidR="006569EC" w:rsidRPr="00443BAF" w:rsidRDefault="00443BAF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Doa diterima amalan (2;127)</w:t>
      </w:r>
    </w:p>
    <w:p w:rsidR="006569EC" w:rsidRPr="00443BAF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443BAF">
        <w:rPr>
          <w:lang w:val="en-US"/>
        </w:rPr>
        <w:t>Doa memohon petunjuk (3;8)</w:t>
      </w:r>
    </w:p>
    <w:p w:rsidR="006569EC" w:rsidRPr="00443BAF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443BAF">
        <w:rPr>
          <w:lang w:val="en-US"/>
        </w:rPr>
        <w:t>Doa memohon ampun (3;16)</w:t>
      </w:r>
      <w:r w:rsidR="00443BAF">
        <w:rPr>
          <w:lang w:val="en-US"/>
        </w:rPr>
        <w:t xml:space="preserve"> (7;23)</w:t>
      </w:r>
    </w:p>
    <w:p w:rsidR="006569EC" w:rsidRPr="00443BAF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443BAF">
        <w:rPr>
          <w:lang w:val="en-US"/>
        </w:rPr>
        <w:t xml:space="preserve">Doa meminta kebaikan dunia akhirat </w:t>
      </w:r>
      <w:r w:rsidR="00443BAF">
        <w:rPr>
          <w:lang w:val="en-US"/>
        </w:rPr>
        <w:t>(2;201)</w:t>
      </w:r>
    </w:p>
    <w:p w:rsidR="006569EC" w:rsidRPr="00443BAF" w:rsidRDefault="006569EC" w:rsidP="00A301C4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443BAF">
        <w:rPr>
          <w:lang w:val="en-US"/>
        </w:rPr>
        <w:t>Doa meminta keturunan yang baik</w:t>
      </w:r>
      <w:r w:rsidR="00443BAF">
        <w:rPr>
          <w:lang w:val="en-US"/>
        </w:rPr>
        <w:t xml:space="preserve"> (25;74)</w:t>
      </w:r>
      <w:r w:rsidR="00D86879">
        <w:rPr>
          <w:lang w:val="en-US"/>
        </w:rPr>
        <w:t xml:space="preserve"> …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UNGKAPAN JAWAB BAGI AZAN DAN IQAMAT</w:t>
      </w:r>
    </w:p>
    <w:p w:rsidR="006569EC" w:rsidRDefault="006569EC" w:rsidP="00A301C4">
      <w:pPr>
        <w:pStyle w:val="ListParagraph"/>
        <w:numPr>
          <w:ilvl w:val="0"/>
          <w:numId w:val="24"/>
        </w:numPr>
        <w:jc w:val="both"/>
        <w:rPr>
          <w:lang w:val="en-US"/>
        </w:rPr>
      </w:pPr>
      <w:r>
        <w:rPr>
          <w:lang w:val="en-US"/>
        </w:rPr>
        <w:t>Lafaz yang sama dilaungkan oleh muazzin kecuali bagi lafaz berikut:</w:t>
      </w:r>
    </w:p>
    <w:p w:rsidR="006569EC" w:rsidRPr="000A24B0" w:rsidRDefault="006569EC" w:rsidP="00A301C4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0A24B0">
        <w:rPr>
          <w:i/>
          <w:iCs/>
          <w:lang w:val="en-US"/>
        </w:rPr>
        <w:t>“Hayya ‘alas solaah”</w:t>
      </w:r>
      <w:r w:rsidRPr="000A24B0">
        <w:rPr>
          <w:lang w:val="en-US"/>
        </w:rPr>
        <w:t xml:space="preserve"> dan ‘</w:t>
      </w:r>
      <w:r w:rsidRPr="000A24B0">
        <w:rPr>
          <w:i/>
          <w:iCs/>
          <w:lang w:val="en-US"/>
        </w:rPr>
        <w:t>hayya ‘alal falaah”</w:t>
      </w:r>
      <w:r w:rsidRPr="000A24B0">
        <w:rPr>
          <w:lang w:val="en-US"/>
        </w:rPr>
        <w:t xml:space="preserve"> dijawab dengan ‘</w:t>
      </w:r>
      <w:r w:rsidRPr="000A24B0">
        <w:rPr>
          <w:i/>
          <w:iCs/>
          <w:lang w:val="en-US"/>
        </w:rPr>
        <w:t>laa haula wa laa quwwata illaa billaahil ‘aliyyil ‘aziim”</w:t>
      </w:r>
    </w:p>
    <w:p w:rsidR="006569EC" w:rsidRPr="000A24B0" w:rsidRDefault="00D86879" w:rsidP="00A301C4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0A24B0">
        <w:rPr>
          <w:i/>
          <w:iCs/>
          <w:lang w:val="en-US"/>
        </w:rPr>
        <w:t xml:space="preserve"> </w:t>
      </w:r>
      <w:r w:rsidR="006569EC" w:rsidRPr="000A24B0">
        <w:rPr>
          <w:i/>
          <w:iCs/>
          <w:lang w:val="en-US"/>
        </w:rPr>
        <w:t xml:space="preserve">“qad qaamatis solaaah wa qad </w:t>
      </w:r>
      <w:r w:rsidR="006569EC" w:rsidRPr="00AA5E09">
        <w:rPr>
          <w:i/>
          <w:iCs/>
          <w:lang w:val="en-US"/>
        </w:rPr>
        <w:t xml:space="preserve">qaamatis solah” </w:t>
      </w:r>
      <w:r w:rsidR="006569EC" w:rsidRPr="00AA5E09">
        <w:rPr>
          <w:lang w:val="en-US"/>
        </w:rPr>
        <w:t>dijawab dengan</w:t>
      </w:r>
      <w:r w:rsidR="006569EC" w:rsidRPr="00AA5E09">
        <w:rPr>
          <w:i/>
          <w:iCs/>
          <w:lang w:val="en-US"/>
        </w:rPr>
        <w:t xml:space="preserve"> “</w:t>
      </w:r>
      <w:r w:rsidR="006569EC">
        <w:rPr>
          <w:i/>
          <w:iCs/>
          <w:lang w:val="en-US"/>
        </w:rPr>
        <w:t>aqaamahallahu wa adaamahaa”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 w:rsidRPr="000A24B0">
        <w:rPr>
          <w:b/>
          <w:bCs/>
          <w:u w:val="single"/>
          <w:lang w:val="en-US"/>
        </w:rPr>
        <w:t>DOA SEBELUM AZAN</w:t>
      </w:r>
    </w:p>
    <w:p w:rsidR="006569EC" w:rsidRPr="000746F1" w:rsidRDefault="006569EC" w:rsidP="00A301C4">
      <w:pPr>
        <w:jc w:val="both"/>
        <w:rPr>
          <w:i/>
          <w:iCs/>
          <w:lang w:val="en-US"/>
        </w:rPr>
      </w:pPr>
      <w:r w:rsidRPr="000746F1">
        <w:rPr>
          <w:i/>
          <w:iCs/>
          <w:lang w:val="en-US"/>
        </w:rPr>
        <w:t>Subhaanallaahi walhamdulillaahi walaa ilaaha illallaahu wall</w:t>
      </w:r>
      <w:r>
        <w:rPr>
          <w:i/>
          <w:iCs/>
          <w:lang w:val="en-US"/>
        </w:rPr>
        <w:t>a</w:t>
      </w:r>
      <w:r w:rsidRPr="000746F1">
        <w:rPr>
          <w:i/>
          <w:iCs/>
          <w:lang w:val="en-US"/>
        </w:rPr>
        <w:t>ahu akbar, wa laa ha</w:t>
      </w:r>
      <w:r>
        <w:rPr>
          <w:i/>
          <w:iCs/>
          <w:lang w:val="en-US"/>
        </w:rPr>
        <w:t>ula wa laa quwwata illaa billaa</w:t>
      </w:r>
      <w:r w:rsidRPr="000746F1">
        <w:rPr>
          <w:i/>
          <w:iCs/>
          <w:lang w:val="en-US"/>
        </w:rPr>
        <w:t>hil ‘aliyyil ‘az</w:t>
      </w:r>
      <w:r>
        <w:rPr>
          <w:i/>
          <w:iCs/>
          <w:lang w:val="en-US"/>
        </w:rPr>
        <w:t>i</w:t>
      </w:r>
      <w:r w:rsidRPr="000746F1">
        <w:rPr>
          <w:i/>
          <w:iCs/>
          <w:lang w:val="en-US"/>
        </w:rPr>
        <w:t>im, allaahumma solli ‘alaa Muhammad, allaahu yaa kariim</w:t>
      </w:r>
    </w:p>
    <w:p w:rsidR="00D86879" w:rsidRDefault="00D86879" w:rsidP="00A301C4">
      <w:pPr>
        <w:jc w:val="both"/>
        <w:rPr>
          <w:b/>
          <w:bCs/>
          <w:u w:val="single"/>
          <w:lang w:val="en-US"/>
        </w:rPr>
      </w:pPr>
    </w:p>
    <w:p w:rsidR="00D86879" w:rsidRDefault="00D86879" w:rsidP="00A301C4">
      <w:pPr>
        <w:jc w:val="both"/>
        <w:rPr>
          <w:b/>
          <w:bCs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DOA SELEPAS AZAN DAN IQAMAT</w:t>
      </w:r>
    </w:p>
    <w:p w:rsidR="006569EC" w:rsidRPr="000746F1" w:rsidRDefault="006569EC" w:rsidP="00A301C4">
      <w:pPr>
        <w:jc w:val="both"/>
        <w:rPr>
          <w:i/>
          <w:iCs/>
          <w:lang w:val="en-US"/>
        </w:rPr>
      </w:pPr>
      <w:r w:rsidRPr="000746F1">
        <w:rPr>
          <w:i/>
          <w:iCs/>
          <w:lang w:val="en-US"/>
        </w:rPr>
        <w:t>Alla</w:t>
      </w:r>
      <w:r>
        <w:rPr>
          <w:i/>
          <w:iCs/>
          <w:lang w:val="en-US"/>
        </w:rPr>
        <w:t>a</w:t>
      </w:r>
      <w:r w:rsidRPr="000746F1">
        <w:rPr>
          <w:i/>
          <w:iCs/>
          <w:lang w:val="en-US"/>
        </w:rPr>
        <w:t>humma rabba haazihid da’watit taammah, was solaatil qaa’imah, atis saiyidinaa Muhammad wasilah wal fadhilah, wasy syarafa wad darajatal ‘aaliyatar raf</w:t>
      </w:r>
      <w:r>
        <w:rPr>
          <w:i/>
          <w:iCs/>
          <w:lang w:val="en-US"/>
        </w:rPr>
        <w:t>ii</w:t>
      </w:r>
      <w:r w:rsidRPr="000746F1">
        <w:rPr>
          <w:i/>
          <w:iCs/>
          <w:lang w:val="en-US"/>
        </w:rPr>
        <w:t>’ah, wab’as</w:t>
      </w:r>
      <w:r>
        <w:rPr>
          <w:i/>
          <w:iCs/>
          <w:lang w:val="en-US"/>
        </w:rPr>
        <w:t xml:space="preserve"> </w:t>
      </w:r>
      <w:r w:rsidRPr="000746F1">
        <w:rPr>
          <w:i/>
          <w:iCs/>
          <w:lang w:val="en-US"/>
        </w:rPr>
        <w:t>hu maqaam mahmudanillazi wa’attah, innaka laa tu</w:t>
      </w:r>
      <w:r>
        <w:rPr>
          <w:i/>
          <w:iCs/>
          <w:lang w:val="en-US"/>
        </w:rPr>
        <w:t>k</w:t>
      </w:r>
      <w:r w:rsidRPr="000746F1">
        <w:rPr>
          <w:i/>
          <w:iCs/>
          <w:lang w:val="en-US"/>
        </w:rPr>
        <w:t>hliful m</w:t>
      </w:r>
      <w:r>
        <w:rPr>
          <w:i/>
          <w:iCs/>
          <w:lang w:val="en-US"/>
        </w:rPr>
        <w:t>i</w:t>
      </w:r>
      <w:r w:rsidRPr="000746F1">
        <w:rPr>
          <w:i/>
          <w:iCs/>
          <w:lang w:val="en-US"/>
        </w:rPr>
        <w:t>i’aad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PERKARA SUNAT AZAN DAN IQAMAT</w:t>
      </w:r>
    </w:p>
    <w:p w:rsidR="006569EC" w:rsidRDefault="006569EC" w:rsidP="00A301C4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Sebelum – menghadap qiblat, berwudhu’, membaca doa, mengulang lafaz azan 2 kali bagi setiap baris</w:t>
      </w:r>
    </w:p>
    <w:p w:rsidR="006569EC" w:rsidRDefault="006569EC" w:rsidP="00A301C4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Semasa – meletakkan tangan di telinga, pandang kanan dan kiri semasa </w:t>
      </w:r>
      <w:r>
        <w:rPr>
          <w:i/>
          <w:iCs/>
          <w:lang w:val="en-US"/>
        </w:rPr>
        <w:t>“</w:t>
      </w:r>
      <w:r w:rsidRPr="00393166">
        <w:rPr>
          <w:i/>
          <w:iCs/>
          <w:lang w:val="en-US"/>
        </w:rPr>
        <w:t>Hayya ‘alas sol</w:t>
      </w:r>
      <w:r>
        <w:rPr>
          <w:i/>
          <w:iCs/>
          <w:lang w:val="en-US"/>
        </w:rPr>
        <w:t>a</w:t>
      </w:r>
      <w:r w:rsidRPr="00393166">
        <w:rPr>
          <w:i/>
          <w:iCs/>
          <w:lang w:val="en-US"/>
        </w:rPr>
        <w:t>ah</w:t>
      </w:r>
      <w:r>
        <w:rPr>
          <w:i/>
          <w:iCs/>
          <w:lang w:val="en-US"/>
        </w:rPr>
        <w:t>”</w:t>
      </w:r>
      <w:r>
        <w:rPr>
          <w:lang w:val="en-US"/>
        </w:rPr>
        <w:t xml:space="preserve"> dan ‘</w:t>
      </w:r>
      <w:r w:rsidRPr="00393166">
        <w:rPr>
          <w:i/>
          <w:iCs/>
          <w:lang w:val="en-US"/>
        </w:rPr>
        <w:t>hayya ‘alal fal</w:t>
      </w:r>
      <w:r>
        <w:rPr>
          <w:i/>
          <w:iCs/>
          <w:lang w:val="en-US"/>
        </w:rPr>
        <w:t>a</w:t>
      </w:r>
      <w:r w:rsidRPr="00393166">
        <w:rPr>
          <w:i/>
          <w:iCs/>
          <w:lang w:val="en-US"/>
        </w:rPr>
        <w:t>ah</w:t>
      </w:r>
      <w:r>
        <w:rPr>
          <w:i/>
          <w:iCs/>
          <w:lang w:val="en-US"/>
        </w:rPr>
        <w:t>”</w:t>
      </w:r>
    </w:p>
    <w:p w:rsidR="006569EC" w:rsidRDefault="006569EC" w:rsidP="00A301C4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Selepas – membaca doa 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PERINTAH PUASA</w:t>
      </w:r>
    </w:p>
    <w:p w:rsidR="006569EC" w:rsidRDefault="006569EC" w:rsidP="00A301C4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Kefardhuan puasa (2;183)</w:t>
      </w:r>
    </w:p>
    <w:p w:rsidR="006569EC" w:rsidRDefault="006569EC" w:rsidP="00A301C4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Definisi – menahan lapar dan dahaga serta perkara-perkara yang membatalkan puasa dari terbit fajar sehingga terbenam matahari disertai niat berpuasa</w:t>
      </w:r>
    </w:p>
    <w:p w:rsidR="006569EC" w:rsidRPr="00631BBD" w:rsidRDefault="006569EC" w:rsidP="00A301C4">
      <w:pPr>
        <w:pStyle w:val="ListParagraph"/>
        <w:numPr>
          <w:ilvl w:val="0"/>
          <w:numId w:val="25"/>
        </w:numPr>
        <w:jc w:val="both"/>
        <w:rPr>
          <w:i/>
          <w:iCs/>
          <w:lang w:val="en-US"/>
        </w:rPr>
      </w:pPr>
      <w:r>
        <w:rPr>
          <w:lang w:val="en-US"/>
        </w:rPr>
        <w:t xml:space="preserve">Niat – </w:t>
      </w:r>
      <w:r w:rsidRPr="00631BBD">
        <w:rPr>
          <w:i/>
          <w:iCs/>
          <w:lang w:val="en-US"/>
        </w:rPr>
        <w:t>nawaitu souma ghadin ‘an ad</w:t>
      </w:r>
      <w:r>
        <w:rPr>
          <w:i/>
          <w:iCs/>
          <w:lang w:val="en-US"/>
        </w:rPr>
        <w:t>aa</w:t>
      </w:r>
      <w:r w:rsidRPr="00631BBD">
        <w:rPr>
          <w:i/>
          <w:iCs/>
          <w:lang w:val="en-US"/>
        </w:rPr>
        <w:t>’</w:t>
      </w:r>
      <w:r>
        <w:rPr>
          <w:i/>
          <w:iCs/>
          <w:lang w:val="en-US"/>
        </w:rPr>
        <w:t>i</w:t>
      </w:r>
      <w:r w:rsidRPr="00631BBD">
        <w:rPr>
          <w:i/>
          <w:iCs/>
          <w:lang w:val="en-US"/>
        </w:rPr>
        <w:t xml:space="preserve"> fardhi syahri ramadhaana, hazihis sanati lillaahi ta’a</w:t>
      </w:r>
      <w:r>
        <w:rPr>
          <w:i/>
          <w:iCs/>
          <w:lang w:val="en-US"/>
        </w:rPr>
        <w:t>ala</w:t>
      </w:r>
    </w:p>
    <w:p w:rsidR="006569EC" w:rsidRPr="00DE7EC1" w:rsidRDefault="006569EC" w:rsidP="00A301C4">
      <w:pPr>
        <w:jc w:val="both"/>
        <w:rPr>
          <w:b/>
          <w:bCs/>
          <w:u w:val="single"/>
          <w:lang w:val="en-US"/>
        </w:rPr>
      </w:pPr>
      <w:r w:rsidRPr="00DE7EC1">
        <w:rPr>
          <w:b/>
          <w:bCs/>
          <w:u w:val="single"/>
          <w:lang w:val="en-US"/>
        </w:rPr>
        <w:t>SYARAT SAH PUASA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Islam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Mumayyiz</w:t>
      </w:r>
    </w:p>
    <w:p w:rsidR="006569EC" w:rsidRPr="00DE7EC1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Tidak uzur syar’ie</w:t>
      </w:r>
    </w:p>
    <w:p w:rsidR="006569EC" w:rsidRPr="00DE7EC1" w:rsidRDefault="006569EC" w:rsidP="00A301C4">
      <w:pPr>
        <w:jc w:val="both"/>
        <w:rPr>
          <w:b/>
          <w:bCs/>
          <w:u w:val="single"/>
          <w:lang w:val="en-US"/>
        </w:rPr>
      </w:pPr>
      <w:r w:rsidRPr="00DE7EC1">
        <w:rPr>
          <w:b/>
          <w:bCs/>
          <w:u w:val="single"/>
          <w:lang w:val="en-US"/>
        </w:rPr>
        <w:t>SYARAT WAJIB PUASA</w:t>
      </w:r>
    </w:p>
    <w:p w:rsidR="006569EC" w:rsidRPr="00DE7EC1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 w:rsidRPr="00DE7EC1">
        <w:rPr>
          <w:lang w:val="en-US"/>
        </w:rPr>
        <w:t>Islam</w:t>
      </w:r>
    </w:p>
    <w:p w:rsidR="006569EC" w:rsidRPr="00DE7EC1" w:rsidRDefault="005E2170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Mukallaf</w:t>
      </w:r>
      <w:r w:rsidR="006569EC">
        <w:rPr>
          <w:lang w:val="en-US"/>
        </w:rPr>
        <w:t xml:space="preserve">  (berakal dan baligh)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PERKARA YANG MEMBATALKAN PUASA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Makan / minum dengan sengaja</w:t>
      </w:r>
    </w:p>
    <w:p w:rsidR="006569EC" w:rsidRPr="006E2B62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Memasukkan sesuatu ke dalam rongga terbuka</w:t>
      </w:r>
      <w:r w:rsidR="00C053C5">
        <w:rPr>
          <w:lang w:val="en-US"/>
        </w:rPr>
        <w:t xml:space="preserve">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PUASA YANG MAKRUKH</w:t>
      </w:r>
    </w:p>
    <w:p w:rsidR="006569EC" w:rsidRDefault="006569EC" w:rsidP="00A301C4">
      <w:pPr>
        <w:pStyle w:val="ListParagraph"/>
        <w:numPr>
          <w:ilvl w:val="0"/>
          <w:numId w:val="27"/>
        </w:numPr>
        <w:jc w:val="both"/>
        <w:rPr>
          <w:lang w:val="en-US"/>
        </w:rPr>
      </w:pPr>
      <w:r w:rsidRPr="006E2B62">
        <w:rPr>
          <w:lang w:val="en-US"/>
        </w:rPr>
        <w:t xml:space="preserve">Tidur </w:t>
      </w:r>
      <w:r>
        <w:rPr>
          <w:lang w:val="en-US"/>
        </w:rPr>
        <w:t>sepanjang hari</w:t>
      </w:r>
    </w:p>
    <w:p w:rsidR="006569EC" w:rsidRDefault="006569EC" w:rsidP="00A301C4">
      <w:pPr>
        <w:pStyle w:val="ListParagraph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Berkumur</w:t>
      </w:r>
    </w:p>
    <w:p w:rsidR="006569EC" w:rsidRPr="006E2B62" w:rsidRDefault="006569EC" w:rsidP="00A301C4">
      <w:pPr>
        <w:pStyle w:val="ListParagraph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Mandi terlalu lama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GOLONGAN YANG HARUS BERBUKA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Sakit (2;185)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Musafir (2;185)</w:t>
      </w:r>
    </w:p>
    <w:p w:rsidR="006569EC" w:rsidRPr="006E2B62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Ibu mengandung</w:t>
      </w:r>
      <w:r w:rsidR="00ED0B62">
        <w:rPr>
          <w:lang w:val="en-US"/>
        </w:rPr>
        <w:t xml:space="preserve"> yang bimbang kesihatan diri atau anaknya, dll…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GOLONGAN YANG PERLU MENGGANTI PUASA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Wanita haidh</w:t>
      </w:r>
    </w:p>
    <w:p w:rsidR="006569EC" w:rsidRPr="006E2B62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Semua yang meninggalkan puasa dan ada daya kesihatan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GOLONGAN YANG PERLU MEMBAYAR FIDHYAH / KIFARAH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Fidhyah – semua yang tidak sempat mengganti puasa sehingga Ramadhan berikutnya, orang yang tiada daya kesihatan untuk berpuasa</w:t>
      </w:r>
    </w:p>
    <w:p w:rsidR="006569EC" w:rsidRPr="00631BBD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Kifarah – suami yang bersetubuh dengan isterinya di siang hari pada bulan Ramadhan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HIKMAH SAHUR DAN BERBUKA</w:t>
      </w:r>
    </w:p>
    <w:p w:rsidR="006569EC" w:rsidRDefault="006569EC" w:rsidP="00A301C4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Nikmat orang berpuasa</w:t>
      </w:r>
    </w:p>
    <w:p w:rsidR="006569EC" w:rsidRPr="00B1616D" w:rsidRDefault="006569EC" w:rsidP="00A301C4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>Menjana tenaga dan kesihatan badan dll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DOA BERBUKA PUASA</w:t>
      </w:r>
    </w:p>
    <w:p w:rsidR="006569EC" w:rsidRPr="001A5BDD" w:rsidRDefault="006569EC" w:rsidP="00A301C4">
      <w:pPr>
        <w:pStyle w:val="ListParagraph"/>
        <w:numPr>
          <w:ilvl w:val="0"/>
          <w:numId w:val="26"/>
        </w:numPr>
        <w:jc w:val="both"/>
        <w:rPr>
          <w:i/>
          <w:iCs/>
          <w:lang w:val="en-US"/>
        </w:rPr>
      </w:pPr>
      <w:r w:rsidRPr="00B1616D">
        <w:rPr>
          <w:i/>
          <w:iCs/>
          <w:lang w:val="en-US"/>
        </w:rPr>
        <w:t>Allaahumma laka sumtu, wa bika a</w:t>
      </w:r>
      <w:r>
        <w:rPr>
          <w:i/>
          <w:iCs/>
          <w:lang w:val="en-US"/>
        </w:rPr>
        <w:t>a</w:t>
      </w:r>
      <w:r w:rsidRPr="00B1616D">
        <w:rPr>
          <w:i/>
          <w:iCs/>
          <w:lang w:val="en-US"/>
        </w:rPr>
        <w:t>mantu, wa ‘alaa rizqika afthortu, birahmatika yaa arhamar raahimiin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IBADAH ZAKAT DAN PERINCIANNYA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>Definisi</w:t>
      </w:r>
    </w:p>
    <w:p w:rsidR="006569EC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Dalil </w:t>
      </w:r>
    </w:p>
    <w:p w:rsidR="006569EC" w:rsidRPr="001A5BDD" w:rsidRDefault="006569EC" w:rsidP="00A301C4">
      <w:pPr>
        <w:pStyle w:val="ListParagraph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Kaifiat 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IBADAH HAJI DAN UMRAH SERTA PERINCIANNYA</w:t>
      </w:r>
    </w:p>
    <w:p w:rsidR="006569EC" w:rsidRDefault="006569EC" w:rsidP="00A301C4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Definisi</w:t>
      </w:r>
    </w:p>
    <w:p w:rsidR="006569EC" w:rsidRDefault="006569EC" w:rsidP="00A301C4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Dalil</w:t>
      </w:r>
    </w:p>
    <w:p w:rsidR="006569EC" w:rsidRDefault="006569EC" w:rsidP="00A301C4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Kaifiat</w:t>
      </w:r>
    </w:p>
    <w:p w:rsidR="006569EC" w:rsidRDefault="006569EC" w:rsidP="006569EC">
      <w:pPr>
        <w:pBdr>
          <w:bottom w:val="single" w:sz="6" w:space="1" w:color="auto"/>
        </w:pBdr>
        <w:rPr>
          <w:lang w:val="en-US"/>
        </w:rPr>
      </w:pPr>
    </w:p>
    <w:p w:rsidR="006569EC" w:rsidRDefault="006569EC" w:rsidP="006569EC">
      <w:pPr>
        <w:rPr>
          <w:lang w:val="en-US"/>
        </w:rPr>
      </w:pPr>
    </w:p>
    <w:p w:rsid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SIRAH</w:t>
      </w:r>
    </w:p>
    <w:p w:rsidR="006569EC" w:rsidRPr="006569EC" w:rsidRDefault="006569EC" w:rsidP="00A301C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HIJRAH RASULULLAH DAN ABU BAKAR</w:t>
      </w:r>
      <w:r w:rsidRPr="00C30163">
        <w:rPr>
          <w:lang w:val="en-US"/>
        </w:rPr>
        <w:t xml:space="preserve"> (9;40)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AHLI KITAB MENYEMBUNYIKAN KEBENARAN</w:t>
      </w:r>
      <w:r w:rsidRPr="00C30163">
        <w:rPr>
          <w:lang w:val="en-US"/>
        </w:rPr>
        <w:t xml:space="preserve"> (5;41)</w:t>
      </w:r>
    </w:p>
    <w:p w:rsidR="006569EC" w:rsidRPr="00C30163" w:rsidRDefault="006569EC" w:rsidP="00A301C4">
      <w:pPr>
        <w:jc w:val="both"/>
        <w:rPr>
          <w:lang w:val="en-US"/>
        </w:rPr>
      </w:pPr>
      <w:r>
        <w:rPr>
          <w:b/>
          <w:bCs/>
          <w:u w:val="single"/>
          <w:lang w:val="en-US"/>
        </w:rPr>
        <w:t>KISAH BANI ISRAEL DAN LEMBU BETINA</w:t>
      </w:r>
      <w:r w:rsidRPr="00C30163">
        <w:rPr>
          <w:lang w:val="en-US"/>
        </w:rPr>
        <w:t xml:space="preserve"> (2;67-71)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SALEH DAN KAUM TSAMUD</w:t>
      </w:r>
      <w:r w:rsidRPr="00751319">
        <w:rPr>
          <w:lang w:val="en-US"/>
        </w:rPr>
        <w:t xml:space="preserve"> (7;73-78)</w:t>
      </w:r>
    </w:p>
    <w:p w:rsidR="0035368A" w:rsidRDefault="0035368A" w:rsidP="00A301C4">
      <w:pPr>
        <w:jc w:val="both"/>
        <w:rPr>
          <w:b/>
          <w:bCs/>
          <w:u w:val="single"/>
          <w:lang w:val="en-US"/>
        </w:rPr>
      </w:pPr>
    </w:p>
    <w:p w:rsidR="0035368A" w:rsidRDefault="0035368A" w:rsidP="00A301C4">
      <w:pPr>
        <w:jc w:val="both"/>
        <w:rPr>
          <w:b/>
          <w:bCs/>
          <w:u w:val="single"/>
          <w:lang w:val="en-US"/>
        </w:rPr>
      </w:pPr>
    </w:p>
    <w:p w:rsidR="0035368A" w:rsidRDefault="0035368A" w:rsidP="00A301C4">
      <w:pPr>
        <w:jc w:val="both"/>
        <w:rPr>
          <w:b/>
          <w:bCs/>
          <w:u w:val="single"/>
          <w:lang w:val="en-US"/>
        </w:rPr>
      </w:pPr>
    </w:p>
    <w:p w:rsidR="0035368A" w:rsidRDefault="0035368A" w:rsidP="00A301C4">
      <w:pPr>
        <w:jc w:val="both"/>
        <w:rPr>
          <w:b/>
          <w:bCs/>
          <w:u w:val="single"/>
          <w:lang w:val="en-US"/>
        </w:rPr>
      </w:pPr>
    </w:p>
    <w:p w:rsidR="006569EC" w:rsidRPr="0000468F" w:rsidRDefault="006569EC" w:rsidP="00A301C4">
      <w:pPr>
        <w:jc w:val="both"/>
        <w:rPr>
          <w:u w:val="single"/>
          <w:lang w:val="en-US"/>
        </w:rPr>
      </w:pPr>
      <w:r>
        <w:rPr>
          <w:b/>
          <w:bCs/>
          <w:u w:val="single"/>
          <w:lang w:val="en-US"/>
        </w:rPr>
        <w:t>KISAH NABI YUSUF DAN NABI YA’AKUB</w:t>
      </w:r>
      <w:r w:rsidRPr="0000468F">
        <w:rPr>
          <w:b/>
          <w:bCs/>
          <w:lang w:val="en-US"/>
        </w:rPr>
        <w:t xml:space="preserve"> </w:t>
      </w:r>
      <w:r>
        <w:rPr>
          <w:lang w:val="en-US"/>
        </w:rPr>
        <w:t>(12;4)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KISAH NABI YUSUF DAN ADIK BERADIKNYA </w:t>
      </w:r>
      <w:r>
        <w:rPr>
          <w:lang w:val="en-US"/>
        </w:rPr>
        <w:t>(12;7</w:t>
      </w:r>
      <w:r w:rsidRPr="0000468F">
        <w:rPr>
          <w:lang w:val="en-US"/>
        </w:rPr>
        <w:t>-10)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YUSUF DAN ZULAIKHA</w:t>
      </w:r>
      <w:r w:rsidR="00C053C5" w:rsidRPr="00C053C5">
        <w:rPr>
          <w:lang w:val="en-US"/>
        </w:rPr>
        <w:t xml:space="preserve"> (12;22-29)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BAHTERA NABI NUH</w:t>
      </w:r>
      <w:r w:rsidR="00C053C5" w:rsidRPr="00C053C5">
        <w:rPr>
          <w:lang w:val="en-US"/>
        </w:rPr>
        <w:t xml:space="preserve"> (11;41-</w:t>
      </w:r>
      <w:r w:rsidR="00C053C5">
        <w:rPr>
          <w:lang w:val="en-US"/>
        </w:rPr>
        <w:t>44)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ADAM DENGAN IBLIS</w:t>
      </w:r>
      <w:r w:rsidRPr="00751319">
        <w:rPr>
          <w:lang w:val="en-US"/>
        </w:rPr>
        <w:t xml:space="preserve"> (7;27) (7;19) (2;31-38)</w:t>
      </w:r>
      <w:r>
        <w:rPr>
          <w:lang w:val="en-US"/>
        </w:rPr>
        <w:t xml:space="preserve"> (20;123)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MUSA DENGAN LELAKI YANG BERILMU</w:t>
      </w:r>
      <w:r w:rsidR="00C053C5" w:rsidRPr="00C053C5">
        <w:rPr>
          <w:lang w:val="en-US"/>
        </w:rPr>
        <w:t xml:space="preserve"> (18:60- 82)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MUSA, NABI HARUN DAN SAMIRIY</w:t>
      </w:r>
      <w:r w:rsidR="00C053C5" w:rsidRPr="00C053C5">
        <w:rPr>
          <w:lang w:val="en-US"/>
        </w:rPr>
        <w:t xml:space="preserve"> (7;151)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MUSA DAN FIRAUN</w:t>
      </w:r>
      <w:r w:rsidR="00C053C5" w:rsidRPr="00C053C5">
        <w:rPr>
          <w:lang w:val="en-US"/>
        </w:rPr>
        <w:t xml:space="preserve"> (20;24)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LUT</w:t>
      </w:r>
      <w:r w:rsidRPr="0000468F">
        <w:rPr>
          <w:lang w:val="en-US"/>
        </w:rPr>
        <w:t xml:space="preserve"> (7;80-81) (29;26-35)</w:t>
      </w:r>
      <w:r>
        <w:rPr>
          <w:lang w:val="en-US"/>
        </w:rPr>
        <w:t xml:space="preserve"> (66;10) (11;77-83)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SYU’IB</w:t>
      </w:r>
      <w:r w:rsidRPr="00751319">
        <w:rPr>
          <w:lang w:val="en-US"/>
        </w:rPr>
        <w:t xml:space="preserve"> (7;88-95)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HUD DAN KAUM ‘AD</w:t>
      </w:r>
      <w:r w:rsidRPr="00751319">
        <w:rPr>
          <w:lang w:val="en-US"/>
        </w:rPr>
        <w:t xml:space="preserve"> (7;65-69)</w:t>
      </w:r>
    </w:p>
    <w:p w:rsidR="006569EC" w:rsidRPr="00C30163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TETAMU NABI IBRAHIM</w:t>
      </w:r>
      <w:r w:rsidRPr="00C30163">
        <w:rPr>
          <w:b/>
          <w:bCs/>
          <w:lang w:val="en-US"/>
        </w:rPr>
        <w:t xml:space="preserve"> </w:t>
      </w:r>
      <w:r w:rsidRPr="00C30163">
        <w:rPr>
          <w:lang w:val="en-US"/>
        </w:rPr>
        <w:t>(15;51,52) (51;24-28) (11;69-74)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IBRAHIM DENGAN KAUMNYA</w:t>
      </w:r>
      <w:r w:rsidRPr="0000468F">
        <w:rPr>
          <w:lang w:val="en-US"/>
        </w:rPr>
        <w:t xml:space="preserve"> (6;74-83)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IBRAHIM DAN NABI ISMAIL</w:t>
      </w:r>
      <w:r w:rsidR="00C053C5" w:rsidRPr="00C053C5">
        <w:rPr>
          <w:lang w:val="en-US"/>
        </w:rPr>
        <w:t xml:space="preserve"> (77;102)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KISAH NABI IBRAHIM DAN HAJAR</w:t>
      </w:r>
      <w:r w:rsidR="006E49A1" w:rsidRPr="006E49A1">
        <w:rPr>
          <w:lang w:val="en-US"/>
        </w:rPr>
        <w:t xml:space="preserve"> (Hadis Kitab Sahih Bukhari asal halaman 172-175)</w:t>
      </w:r>
    </w:p>
    <w:p w:rsidR="006569EC" w:rsidRDefault="006569EC" w:rsidP="00A301C4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WASIAT NABI IBRAHIM KEPADA ANAK-ANAKNYA</w:t>
      </w:r>
      <w:r w:rsidR="00DB6C1B">
        <w:rPr>
          <w:lang w:val="en-US"/>
        </w:rPr>
        <w:t xml:space="preserve"> (2;132)</w:t>
      </w:r>
    </w:p>
    <w:p w:rsidR="006569EC" w:rsidRDefault="006569EC" w:rsidP="00A301C4">
      <w:pPr>
        <w:jc w:val="both"/>
        <w:rPr>
          <w:lang w:val="en-US"/>
        </w:rPr>
      </w:pPr>
      <w:r>
        <w:rPr>
          <w:b/>
          <w:bCs/>
          <w:u w:val="single"/>
          <w:lang w:val="en-US"/>
        </w:rPr>
        <w:t>NASIHAT LUQMAN AL-HAKIM KEPADA ANAKNYA</w:t>
      </w:r>
      <w:r w:rsidRPr="00C30163">
        <w:rPr>
          <w:lang w:val="en-US"/>
        </w:rPr>
        <w:t xml:space="preserve"> (31;12-19)</w:t>
      </w:r>
    </w:p>
    <w:p w:rsidR="006569EC" w:rsidRDefault="006569EC" w:rsidP="006569EC">
      <w:pPr>
        <w:pBdr>
          <w:bottom w:val="single" w:sz="6" w:space="1" w:color="auto"/>
        </w:pBdr>
        <w:rPr>
          <w:lang w:val="en-US"/>
        </w:rPr>
      </w:pPr>
    </w:p>
    <w:p w:rsidR="006569EC" w:rsidRDefault="006569EC" w:rsidP="006569EC">
      <w:pPr>
        <w:rPr>
          <w:lang w:val="en-US"/>
        </w:rPr>
      </w:pPr>
    </w:p>
    <w:p w:rsidR="006569EC" w:rsidRP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569E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TAJWID</w:t>
      </w:r>
    </w:p>
    <w:p w:rsidR="006569EC" w:rsidRP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569E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JAWI</w:t>
      </w:r>
    </w:p>
    <w:p w:rsidR="006569EC" w:rsidRDefault="006569EC" w:rsidP="006569EC">
      <w:pPr>
        <w:pStyle w:val="ListParagraph"/>
        <w:numPr>
          <w:ilvl w:val="0"/>
          <w:numId w:val="6"/>
        </w:num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569E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BAHASA ARAB</w:t>
      </w:r>
    </w:p>
    <w:p w:rsidR="006569EC" w:rsidRDefault="006569EC" w:rsidP="006569EC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415DB2" w:rsidRPr="009953C1" w:rsidRDefault="006569EC" w:rsidP="00A301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Perincian bagi tiga subjek ini dihuraikan dalam buku yang berlainan.</w:t>
      </w:r>
    </w:p>
    <w:sectPr w:rsidR="00415DB2" w:rsidRPr="009953C1" w:rsidSect="003F77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422" w:rsidRDefault="00771422" w:rsidP="00B123AC">
      <w:pPr>
        <w:spacing w:after="0" w:line="240" w:lineRule="auto"/>
      </w:pPr>
      <w:r>
        <w:separator/>
      </w:r>
    </w:p>
  </w:endnote>
  <w:endnote w:type="continuationSeparator" w:id="1">
    <w:p w:rsidR="00771422" w:rsidRDefault="00771422" w:rsidP="00B1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422" w:rsidRDefault="00771422" w:rsidP="00B123AC">
      <w:pPr>
        <w:spacing w:after="0" w:line="240" w:lineRule="auto"/>
      </w:pPr>
      <w:r>
        <w:separator/>
      </w:r>
    </w:p>
  </w:footnote>
  <w:footnote w:type="continuationSeparator" w:id="1">
    <w:p w:rsidR="00771422" w:rsidRDefault="00771422" w:rsidP="00B1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EC" w:rsidRDefault="006569EC" w:rsidP="00A301C4">
    <w:pPr>
      <w:pStyle w:val="Header"/>
      <w:jc w:val="both"/>
    </w:pPr>
    <w:r>
      <w:ptab w:relativeTo="margin" w:alignment="right" w:leader="none"/>
    </w:r>
    <w:r>
      <w:t>PELAN PERANCANGAN RINGKAS SILIBUS FARDHU AIN SESI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7CC"/>
    <w:multiLevelType w:val="hybridMultilevel"/>
    <w:tmpl w:val="EFA4140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4380"/>
    <w:multiLevelType w:val="hybridMultilevel"/>
    <w:tmpl w:val="AC20E50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975D0"/>
    <w:multiLevelType w:val="hybridMultilevel"/>
    <w:tmpl w:val="EB70BE5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6B70"/>
    <w:multiLevelType w:val="hybridMultilevel"/>
    <w:tmpl w:val="968E5FB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6D63"/>
    <w:multiLevelType w:val="hybridMultilevel"/>
    <w:tmpl w:val="585669B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F376E"/>
    <w:multiLevelType w:val="hybridMultilevel"/>
    <w:tmpl w:val="6EB2424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15A26"/>
    <w:multiLevelType w:val="hybridMultilevel"/>
    <w:tmpl w:val="9A1CAC9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13414"/>
    <w:multiLevelType w:val="hybridMultilevel"/>
    <w:tmpl w:val="5A3AE0E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C0D88"/>
    <w:multiLevelType w:val="hybridMultilevel"/>
    <w:tmpl w:val="74EE6E0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4799C"/>
    <w:multiLevelType w:val="hybridMultilevel"/>
    <w:tmpl w:val="7024B84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657CC"/>
    <w:multiLevelType w:val="hybridMultilevel"/>
    <w:tmpl w:val="82569B8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64F3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F0854"/>
    <w:multiLevelType w:val="hybridMultilevel"/>
    <w:tmpl w:val="625A77E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C5859"/>
    <w:multiLevelType w:val="hybridMultilevel"/>
    <w:tmpl w:val="33D4D72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9682A"/>
    <w:multiLevelType w:val="hybridMultilevel"/>
    <w:tmpl w:val="E8EAE7F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7372C"/>
    <w:multiLevelType w:val="hybridMultilevel"/>
    <w:tmpl w:val="B4DE3C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B4328"/>
    <w:multiLevelType w:val="hybridMultilevel"/>
    <w:tmpl w:val="1D943B3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94A75"/>
    <w:multiLevelType w:val="hybridMultilevel"/>
    <w:tmpl w:val="586E06D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D0557"/>
    <w:multiLevelType w:val="hybridMultilevel"/>
    <w:tmpl w:val="DA1C23F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82314"/>
    <w:multiLevelType w:val="hybridMultilevel"/>
    <w:tmpl w:val="D81C229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24C42"/>
    <w:multiLevelType w:val="hybridMultilevel"/>
    <w:tmpl w:val="AA283B4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46284"/>
    <w:multiLevelType w:val="hybridMultilevel"/>
    <w:tmpl w:val="42AC0F1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404C7"/>
    <w:multiLevelType w:val="hybridMultilevel"/>
    <w:tmpl w:val="04B027A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91F13"/>
    <w:multiLevelType w:val="hybridMultilevel"/>
    <w:tmpl w:val="ACA6F07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E0C8B"/>
    <w:multiLevelType w:val="hybridMultilevel"/>
    <w:tmpl w:val="213EB86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027"/>
    <w:multiLevelType w:val="hybridMultilevel"/>
    <w:tmpl w:val="7DACC1B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40F3D"/>
    <w:multiLevelType w:val="hybridMultilevel"/>
    <w:tmpl w:val="B75E34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C4650"/>
    <w:multiLevelType w:val="hybridMultilevel"/>
    <w:tmpl w:val="3D5A286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68656F"/>
    <w:multiLevelType w:val="hybridMultilevel"/>
    <w:tmpl w:val="39ACEA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A2153"/>
    <w:multiLevelType w:val="hybridMultilevel"/>
    <w:tmpl w:val="54861B5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0571B"/>
    <w:multiLevelType w:val="hybridMultilevel"/>
    <w:tmpl w:val="E5A202E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C4918"/>
    <w:multiLevelType w:val="hybridMultilevel"/>
    <w:tmpl w:val="E118E3B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3004C"/>
    <w:multiLevelType w:val="hybridMultilevel"/>
    <w:tmpl w:val="2C565ED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25"/>
  </w:num>
  <w:num w:numId="5">
    <w:abstractNumId w:val="19"/>
  </w:num>
  <w:num w:numId="6">
    <w:abstractNumId w:val="8"/>
  </w:num>
  <w:num w:numId="7">
    <w:abstractNumId w:val="23"/>
  </w:num>
  <w:num w:numId="8">
    <w:abstractNumId w:val="6"/>
  </w:num>
  <w:num w:numId="9">
    <w:abstractNumId w:val="3"/>
  </w:num>
  <w:num w:numId="10">
    <w:abstractNumId w:val="4"/>
  </w:num>
  <w:num w:numId="11">
    <w:abstractNumId w:val="18"/>
  </w:num>
  <w:num w:numId="12">
    <w:abstractNumId w:val="13"/>
  </w:num>
  <w:num w:numId="13">
    <w:abstractNumId w:val="0"/>
  </w:num>
  <w:num w:numId="14">
    <w:abstractNumId w:val="31"/>
  </w:num>
  <w:num w:numId="15">
    <w:abstractNumId w:val="11"/>
  </w:num>
  <w:num w:numId="16">
    <w:abstractNumId w:val="7"/>
  </w:num>
  <w:num w:numId="17">
    <w:abstractNumId w:val="21"/>
  </w:num>
  <w:num w:numId="18">
    <w:abstractNumId w:val="22"/>
  </w:num>
  <w:num w:numId="19">
    <w:abstractNumId w:val="14"/>
  </w:num>
  <w:num w:numId="20">
    <w:abstractNumId w:val="28"/>
  </w:num>
  <w:num w:numId="21">
    <w:abstractNumId w:val="30"/>
  </w:num>
  <w:num w:numId="22">
    <w:abstractNumId w:val="5"/>
  </w:num>
  <w:num w:numId="23">
    <w:abstractNumId w:val="27"/>
  </w:num>
  <w:num w:numId="24">
    <w:abstractNumId w:val="16"/>
  </w:num>
  <w:num w:numId="25">
    <w:abstractNumId w:val="9"/>
  </w:num>
  <w:num w:numId="26">
    <w:abstractNumId w:val="1"/>
  </w:num>
  <w:num w:numId="27">
    <w:abstractNumId w:val="26"/>
  </w:num>
  <w:num w:numId="28">
    <w:abstractNumId w:val="20"/>
  </w:num>
  <w:num w:numId="29">
    <w:abstractNumId w:val="29"/>
  </w:num>
  <w:num w:numId="30">
    <w:abstractNumId w:val="10"/>
  </w:num>
  <w:num w:numId="31">
    <w:abstractNumId w:val="24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3AC"/>
    <w:rsid w:val="0000704E"/>
    <w:rsid w:val="000B60D6"/>
    <w:rsid w:val="002D3E28"/>
    <w:rsid w:val="0035368A"/>
    <w:rsid w:val="003F77C1"/>
    <w:rsid w:val="00415DB2"/>
    <w:rsid w:val="00443BAF"/>
    <w:rsid w:val="005E2170"/>
    <w:rsid w:val="0060076D"/>
    <w:rsid w:val="006569EC"/>
    <w:rsid w:val="006E49A1"/>
    <w:rsid w:val="00771422"/>
    <w:rsid w:val="00792107"/>
    <w:rsid w:val="009953C1"/>
    <w:rsid w:val="00A301C4"/>
    <w:rsid w:val="00B123AC"/>
    <w:rsid w:val="00B55387"/>
    <w:rsid w:val="00BD0789"/>
    <w:rsid w:val="00C053C5"/>
    <w:rsid w:val="00C75BE5"/>
    <w:rsid w:val="00CE28F6"/>
    <w:rsid w:val="00D86879"/>
    <w:rsid w:val="00D868EB"/>
    <w:rsid w:val="00DB6C1B"/>
    <w:rsid w:val="00ED0B62"/>
    <w:rsid w:val="00F2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3AC"/>
  </w:style>
  <w:style w:type="paragraph" w:styleId="Footer">
    <w:name w:val="footer"/>
    <w:basedOn w:val="Normal"/>
    <w:link w:val="FooterChar"/>
    <w:uiPriority w:val="99"/>
    <w:semiHidden/>
    <w:unhideWhenUsed/>
    <w:rsid w:val="00B1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3AC"/>
  </w:style>
  <w:style w:type="table" w:styleId="TableGrid">
    <w:name w:val="Table Grid"/>
    <w:basedOn w:val="TableNormal"/>
    <w:uiPriority w:val="59"/>
    <w:rsid w:val="00B12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6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2015-12-26T18:04:00Z</dcterms:created>
  <dcterms:modified xsi:type="dcterms:W3CDTF">2015-12-28T05:53:00Z</dcterms:modified>
</cp:coreProperties>
</file>